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76"/>
        <w:gridCol w:w="2564"/>
        <w:gridCol w:w="1191"/>
        <w:gridCol w:w="935"/>
        <w:gridCol w:w="513"/>
        <w:gridCol w:w="3001"/>
        <w:gridCol w:w="920"/>
      </w:tblGrid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br/>
              <w:t>序号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t>招聘单位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t>招聘岗位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t>姓名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t>性别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t>准考证号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91CE7">
              <w:rPr>
                <w:rFonts w:ascii="宋体" w:eastAsia="宋体" w:hAnsi="宋体" w:cs="宋体" w:hint="eastAsia"/>
                <w:b/>
                <w:bCs/>
                <w:color w:val="000000"/>
              </w:rPr>
              <w:t>备注</w:t>
            </w: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县土地房屋征收拆迁服务中心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财会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杨琳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30272020003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县网络安全和舆情监测中心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网络宣传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杨大坤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30272020316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网络安全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王子意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30272020338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县人力资源和社会保障局下属事业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文秘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李弋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30272020131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文秘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杨尧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30272020101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递补</w:t>
            </w: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县统计局下属事业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统计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胡菲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30272020027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统计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杨世云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30272020028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县农机技术推广站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财会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王玲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30272020019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县文化馆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刘阳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30272020529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杨衡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30272020541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吴迪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30272020547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县水利局下属事业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财会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何静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30272020062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向芙瑶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30272020053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舒婧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30272020074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文秘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吴昱贤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30272020213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李承鸿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30272020304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乡镇事业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管理一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江永斌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考核招聘</w:t>
            </w: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蒲兴春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考核招聘</w:t>
            </w: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杨敦彬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考核招聘</w:t>
            </w: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管理二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杨俊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30272020382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递补</w:t>
            </w: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水利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胡家炜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30272020343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蒲宇航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30272020340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畜牧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杨芳越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30272020358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郭秋霞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30272020353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林业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陈勇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30272020361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李昌志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30272020364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农业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郑平安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30272020366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钦芳云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1C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jc w:val="center"/>
              <w:rPr>
                <w:rFonts w:ascii="华文仿宋" w:eastAsia="华文仿宋" w:hAnsi="华文仿宋" w:cs="宋体"/>
                <w:color w:val="000000"/>
                <w:sz w:val="24"/>
                <w:szCs w:val="24"/>
              </w:rPr>
            </w:pPr>
            <w:r w:rsidRPr="00791CE7">
              <w:rPr>
                <w:rFonts w:ascii="华文仿宋" w:eastAsia="华文仿宋" w:hAnsi="华文仿宋" w:cs="宋体" w:hint="eastAsia"/>
                <w:color w:val="000000"/>
                <w:sz w:val="24"/>
                <w:szCs w:val="24"/>
              </w:rPr>
              <w:t>30272020370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91CE7" w:rsidRPr="00791CE7" w:rsidTr="00791CE7">
        <w:trPr>
          <w:trHeight w:val="39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1CE7" w:rsidRPr="00791CE7" w:rsidRDefault="00791CE7" w:rsidP="00791CE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Pr="00791CE7" w:rsidRDefault="004358AB" w:rsidP="00791CE7"/>
    <w:sectPr w:rsidR="004358AB" w:rsidRPr="00791CE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12A0"/>
    <w:rsid w:val="00204771"/>
    <w:rsid w:val="00323B43"/>
    <w:rsid w:val="003D37D8"/>
    <w:rsid w:val="004358AB"/>
    <w:rsid w:val="0064020C"/>
    <w:rsid w:val="00791CE7"/>
    <w:rsid w:val="008811B0"/>
    <w:rsid w:val="008B7726"/>
    <w:rsid w:val="00A012A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012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012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2021-01-08T03:59:00Z</dcterms:created>
  <dcterms:modified xsi:type="dcterms:W3CDTF">2021-01-08T06:17:00Z</dcterms:modified>
</cp:coreProperties>
</file>