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87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40"/>
        <w:gridCol w:w="1100"/>
        <w:gridCol w:w="2036"/>
        <w:gridCol w:w="1080"/>
        <w:gridCol w:w="1024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8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/>
                <w:sz w:val="36"/>
                <w:szCs w:val="36"/>
              </w:rPr>
              <w:t>2020年旌德县事业单位公开招聘工作人员第二批拟聘用人员名单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专业测试成绩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总成绩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1308014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朱青彦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1134130903624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>164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 xml:space="preserve">65.83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1308063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王梦臻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1134130904401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>156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 xml:space="preserve">75.80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sz w:val="24"/>
                <w:szCs w:val="24"/>
              </w:rPr>
              <w:t xml:space="preserve">63.90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10"/>
    <w:rsid w:val="0054058B"/>
    <w:rsid w:val="005B1E90"/>
    <w:rsid w:val="0069481F"/>
    <w:rsid w:val="008F4F10"/>
    <w:rsid w:val="009D42FE"/>
    <w:rsid w:val="00A93072"/>
    <w:rsid w:val="00CD1C5C"/>
    <w:rsid w:val="00D27253"/>
    <w:rsid w:val="00E56D6D"/>
    <w:rsid w:val="00F034E5"/>
    <w:rsid w:val="00F457A5"/>
    <w:rsid w:val="00FF064B"/>
    <w:rsid w:val="4DBA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</Words>
  <Characters>328</Characters>
  <Lines>2</Lines>
  <Paragraphs>1</Paragraphs>
  <TotalTime>11</TotalTime>
  <ScaleCrop>false</ScaleCrop>
  <LinksUpToDate>false</LinksUpToDate>
  <CharactersWithSpaces>384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2021-01-07T09:37:00Z</dcterms:created>
  <dc:creator>姚婧</dc:creator>
  <cp:lastModifiedBy>Administrator</cp:lastModifiedBy>
  <dcterms:modified xsi:type="dcterms:W3CDTF">2013-01-02T01:45:41Z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