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41549" w14:textId="77777777" w:rsidR="00794E5A" w:rsidRPr="00794E5A" w:rsidRDefault="00794E5A" w:rsidP="00794E5A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794E5A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水利部中国科学院水工程生态研究所部分岗位拟录用人员名单</w:t>
      </w:r>
    </w:p>
    <w:tbl>
      <w:tblPr>
        <w:tblW w:w="11550" w:type="dxa"/>
        <w:jc w:val="center"/>
        <w:tblCellSpacing w:w="0" w:type="dxa"/>
        <w:tblBorders>
          <w:top w:val="single" w:sz="6" w:space="0" w:color="8D8D8D"/>
          <w:left w:val="single" w:sz="6" w:space="0" w:color="8D8D8D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2317"/>
        <w:gridCol w:w="993"/>
        <w:gridCol w:w="871"/>
        <w:gridCol w:w="1847"/>
        <w:gridCol w:w="2056"/>
        <w:gridCol w:w="1672"/>
        <w:gridCol w:w="871"/>
      </w:tblGrid>
      <w:tr w:rsidR="00794E5A" w:rsidRPr="00794E5A" w14:paraId="3849379D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B180A4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</w:t>
            </w:r>
          </w:p>
          <w:p w14:paraId="6AA0D55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263D0F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拟聘岗位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012DFB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4DE59A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6E229C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出生年月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32701A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毕业院校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03361E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3FD7D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</w:tr>
      <w:tr w:rsidR="00794E5A" w:rsidRPr="00794E5A" w14:paraId="42CEA178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E76576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2C617F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水生态模拟预测与评价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CA501E7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proofErr w:type="gramStart"/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代丹</w:t>
            </w:r>
            <w:proofErr w:type="gramEnd"/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46E0AC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25F3BC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1990年4月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04578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北京师范大学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9F9769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环境科学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807329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博士</w:t>
            </w:r>
          </w:p>
        </w:tc>
      </w:tr>
      <w:tr w:rsidR="00794E5A" w:rsidRPr="00794E5A" w14:paraId="6F01EB5F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154D91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4D6667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生物多样性</w:t>
            </w:r>
            <w:proofErr w:type="gramStart"/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保育与</w:t>
            </w:r>
            <w:proofErr w:type="gramEnd"/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遗传资源保存技术研究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5E5622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proofErr w:type="gramStart"/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周于琳</w:t>
            </w:r>
            <w:proofErr w:type="gramEnd"/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1B3298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709555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1993年11月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1DCCDA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中国科学院水生生物研究所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487B0C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遗传学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A54982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博士</w:t>
            </w:r>
          </w:p>
        </w:tc>
      </w:tr>
      <w:tr w:rsidR="00794E5A" w:rsidRPr="00794E5A" w14:paraId="5D03CCF5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AF91F9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7FDE0A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河湖水生态监测与评价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7604A4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赵媛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9CEDB4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580268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1991年11月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613ED3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中国科学院地球化学研究所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B405D6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环境科学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50ACD9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博士</w:t>
            </w:r>
          </w:p>
        </w:tc>
      </w:tr>
      <w:tr w:rsidR="00794E5A" w:rsidRPr="00794E5A" w14:paraId="6944901E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DAC1D2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4A87E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水产养殖与鱼类资源保护研究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4D8C01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杨洋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00D456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DEB624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1996年8月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8FE672F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武汉轻工大学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C94353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水生生物学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28AB68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硕士</w:t>
            </w:r>
          </w:p>
        </w:tc>
      </w:tr>
      <w:tr w:rsidR="00794E5A" w:rsidRPr="00794E5A" w14:paraId="158759D3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59B8DA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153087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水生生物监测与评价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F380C3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proofErr w:type="gramStart"/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张葵</w:t>
            </w:r>
            <w:proofErr w:type="gramEnd"/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9F8AE3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9FFC56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1996年12月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A028D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华中农业大学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4C73E9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渔业资源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079261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硕士</w:t>
            </w:r>
          </w:p>
        </w:tc>
      </w:tr>
      <w:tr w:rsidR="00794E5A" w:rsidRPr="00794E5A" w14:paraId="0D363144" w14:textId="77777777" w:rsidTr="00794E5A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8DAB2E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ECA7AD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综合行政管理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E978E2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王泽群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CF3232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C57591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1996年6月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3C0780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武汉大学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F8B2CF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F08BF6" w14:textId="77777777" w:rsidR="00794E5A" w:rsidRPr="00794E5A" w:rsidRDefault="00794E5A" w:rsidP="00794E5A">
            <w:pPr>
              <w:widowControl/>
              <w:spacing w:line="480" w:lineRule="atLeast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794E5A">
              <w:rPr>
                <w:rFonts w:ascii="宋体" w:eastAsia="宋体" w:hAnsi="宋体" w:cs="宋体" w:hint="eastAsia"/>
                <w:kern w:val="0"/>
                <w:szCs w:val="21"/>
              </w:rPr>
              <w:t>硕士</w:t>
            </w:r>
          </w:p>
        </w:tc>
      </w:tr>
    </w:tbl>
    <w:p w14:paraId="1408236C" w14:textId="77777777" w:rsidR="00276076" w:rsidRDefault="00276076"/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5A"/>
    <w:rsid w:val="00276076"/>
    <w:rsid w:val="00794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3293A"/>
  <w15:chartTrackingRefBased/>
  <w15:docId w15:val="{6CDD3DC1-C723-43DE-9CFB-66E5A42C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94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2021-01-08T02:39:00Z</dcterms:modified>
</cp:coreProperties>
</file>