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9" w:lineRule="atLeast"/>
        <w:ind w:left="0" w:right="0" w:firstLine="420"/>
        <w:jc w:val="both"/>
        <w:rPr>
          <w:rFonts w:ascii="宋体" w:hAnsi="宋体" w:eastAsia="宋体" w:cs="宋体"/>
          <w:i w:val="0"/>
          <w:caps w:val="0"/>
          <w:color w:val="333333"/>
          <w:spacing w:val="0"/>
          <w:sz w:val="17"/>
          <w:szCs w:val="17"/>
        </w:rPr>
      </w:pPr>
      <w:r>
        <w:rPr>
          <w:rFonts w:ascii="宋体" w:hAnsi="宋体" w:eastAsia="宋体" w:cs="宋体"/>
          <w:b/>
          <w:i w:val="0"/>
          <w:caps w:val="0"/>
          <w:color w:val="333333"/>
          <w:spacing w:val="0"/>
          <w:sz w:val="26"/>
          <w:szCs w:val="26"/>
          <w:shd w:val="clear" w:fill="FFFFFF"/>
        </w:rPr>
        <w:t>宿迁市湖滨新区社会服务公司招聘</w:t>
      </w:r>
      <w:bookmarkStart w:id="0" w:name="_GoBack"/>
      <w:bookmarkEnd w:id="0"/>
      <w:r>
        <w:rPr>
          <w:rFonts w:ascii="宋体" w:hAnsi="宋体" w:eastAsia="宋体" w:cs="宋体"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岗位简介表</w:t>
      </w:r>
    </w:p>
    <w:tbl>
      <w:tblPr>
        <w:tblW w:w="8257" w:type="dxa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2082"/>
        <w:gridCol w:w="903"/>
        <w:gridCol w:w="942"/>
        <w:gridCol w:w="1473"/>
        <w:gridCol w:w="204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</w:trPr>
        <w:tc>
          <w:tcPr>
            <w:tcW w:w="81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208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90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人数</w:t>
            </w:r>
          </w:p>
        </w:tc>
        <w:tc>
          <w:tcPr>
            <w:tcW w:w="94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开考比例</w:t>
            </w:r>
          </w:p>
        </w:tc>
        <w:tc>
          <w:tcPr>
            <w:tcW w:w="147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2043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</w:trPr>
        <w:tc>
          <w:tcPr>
            <w:tcW w:w="814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2082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劳动监察、劳动仲裁</w:t>
            </w:r>
          </w:p>
        </w:tc>
        <w:tc>
          <w:tcPr>
            <w:tcW w:w="90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1</w:t>
            </w:r>
          </w:p>
        </w:tc>
        <w:tc>
          <w:tcPr>
            <w:tcW w:w="942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1:3</w:t>
            </w:r>
          </w:p>
        </w:tc>
        <w:tc>
          <w:tcPr>
            <w:tcW w:w="147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法律类</w:t>
            </w:r>
          </w:p>
        </w:tc>
        <w:tc>
          <w:tcPr>
            <w:tcW w:w="204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大专及以上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</w:trPr>
        <w:tc>
          <w:tcPr>
            <w:tcW w:w="814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082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就业创业</w:t>
            </w:r>
          </w:p>
        </w:tc>
        <w:tc>
          <w:tcPr>
            <w:tcW w:w="90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1</w:t>
            </w:r>
          </w:p>
        </w:tc>
        <w:tc>
          <w:tcPr>
            <w:tcW w:w="942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1:3</w:t>
            </w:r>
          </w:p>
        </w:tc>
        <w:tc>
          <w:tcPr>
            <w:tcW w:w="147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不限</w:t>
            </w:r>
          </w:p>
        </w:tc>
        <w:tc>
          <w:tcPr>
            <w:tcW w:w="204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</w:trPr>
        <w:tc>
          <w:tcPr>
            <w:tcW w:w="814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082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社会保障</w:t>
            </w:r>
          </w:p>
        </w:tc>
        <w:tc>
          <w:tcPr>
            <w:tcW w:w="90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　1</w:t>
            </w:r>
          </w:p>
        </w:tc>
        <w:tc>
          <w:tcPr>
            <w:tcW w:w="942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1:3</w:t>
            </w:r>
          </w:p>
        </w:tc>
        <w:tc>
          <w:tcPr>
            <w:tcW w:w="147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财务财会类</w:t>
            </w:r>
          </w:p>
        </w:tc>
        <w:tc>
          <w:tcPr>
            <w:tcW w:w="2043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9" w:lineRule="atLeast"/>
              <w:ind w:left="0" w:right="0" w:firstLine="420"/>
              <w:jc w:val="both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本科及以上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26CA3"/>
    <w:rsid w:val="15226C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2020-12-24T06:16:00Z</dcterms:created>
  <dc:creator>ASUS</dc:creator>
  <cp:lastModifiedBy>ASUS</cp:lastModifiedBy>
  <dcterms:modified xsi:type="dcterms:W3CDTF">2020-12-24T06:16:56Z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