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4"/>
          <w:szCs w:val="24"/>
        </w:rPr>
      </w:pPr>
      <w:bookmarkStart w:id="0" w:name="_GoBack"/>
      <w:bookmarkEnd w:id="0"/>
      <w:r>
        <w:rPr>
          <w:rFonts w:ascii="宋体" w:hAnsi="宋体"/>
          <w:sz w:val="24"/>
          <w:szCs w:val="24"/>
        </w:rPr>
        <w:t>附表</w:t>
      </w:r>
      <w:r>
        <w:rPr>
          <w:rFonts w:hint="eastAsia" w:ascii="宋体" w:hAnsi="宋体"/>
          <w:sz w:val="24"/>
          <w:szCs w:val="24"/>
        </w:rPr>
        <w:t>3</w:t>
      </w:r>
    </w:p>
    <w:p>
      <w:pPr>
        <w:jc w:val="center"/>
        <w:rPr>
          <w:rFonts w:hint="eastAsia" w:ascii="宋体" w:hAnsi="宋体"/>
          <w:b/>
          <w:bCs/>
          <w:sz w:val="24"/>
          <w:szCs w:val="24"/>
        </w:rPr>
      </w:pPr>
    </w:p>
    <w:p>
      <w:pPr>
        <w:jc w:val="center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2018年3月-2020年3月获得省部级以上科技奖励医师登记表</w:t>
      </w:r>
    </w:p>
    <w:tbl>
      <w:tblPr>
        <w:tblStyle w:val="2"/>
        <w:tblW w:w="138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240"/>
        <w:gridCol w:w="1240"/>
        <w:gridCol w:w="1491"/>
        <w:gridCol w:w="3038"/>
        <w:gridCol w:w="2924"/>
        <w:gridCol w:w="21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姓名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年龄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职称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获奖名称</w:t>
            </w: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颁</w:t>
            </w:r>
            <w:r>
              <w:rPr>
                <w:rFonts w:hint="eastAsia" w:ascii="宋体" w:hAnsi="宋体"/>
                <w:sz w:val="24"/>
                <w:szCs w:val="24"/>
              </w:rPr>
              <w:t>发</w:t>
            </w:r>
            <w:r>
              <w:rPr>
                <w:rFonts w:ascii="宋体" w:hAnsi="宋体"/>
                <w:sz w:val="24"/>
                <w:szCs w:val="24"/>
              </w:rPr>
              <w:t>单位</w:t>
            </w:r>
          </w:p>
        </w:tc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获奖时间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填表单位（公章）：                    填表人：                 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联系电话：                 </w:t>
      </w:r>
      <w:r>
        <w:rPr>
          <w:rFonts w:hint="eastAsia" w:ascii="宋体" w:hAnsi="宋体"/>
          <w:sz w:val="24"/>
          <w:szCs w:val="24"/>
        </w:rPr>
        <w:t xml:space="preserve">         </w:t>
      </w:r>
      <w:r>
        <w:rPr>
          <w:rFonts w:ascii="宋体" w:hAnsi="宋体"/>
          <w:sz w:val="24"/>
          <w:szCs w:val="24"/>
        </w:rPr>
        <w:t xml:space="preserve"> 填表日期：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    </w:t>
      </w:r>
      <w:r>
        <w:rPr>
          <w:rFonts w:hint="eastAsia" w:ascii="宋体" w:hAnsi="宋体"/>
          <w:bCs/>
          <w:sz w:val="24"/>
          <w:szCs w:val="24"/>
        </w:rPr>
        <w:t xml:space="preserve"> 1、</w:t>
      </w:r>
      <w:r>
        <w:rPr>
          <w:rFonts w:ascii="宋体" w:hAnsi="宋体"/>
          <w:bCs/>
          <w:sz w:val="24"/>
          <w:szCs w:val="24"/>
        </w:rPr>
        <w:t>此表由医疗、预防、保健机构填写，</w:t>
      </w:r>
      <w:r>
        <w:rPr>
          <w:rFonts w:hint="eastAsia" w:ascii="宋体" w:hAnsi="宋体"/>
          <w:bCs/>
          <w:sz w:val="24"/>
          <w:szCs w:val="24"/>
        </w:rPr>
        <w:t>于2021年2月5日前</w:t>
      </w:r>
      <w:r>
        <w:rPr>
          <w:rFonts w:ascii="宋体" w:hAnsi="宋体"/>
          <w:bCs/>
          <w:sz w:val="24"/>
          <w:szCs w:val="24"/>
        </w:rPr>
        <w:t>上报指定考核机构</w:t>
      </w:r>
      <w:r>
        <w:rPr>
          <w:rFonts w:hint="eastAsia" w:ascii="宋体" w:hAnsi="宋体"/>
          <w:bCs/>
          <w:sz w:val="24"/>
          <w:szCs w:val="24"/>
        </w:rPr>
        <w:t>。</w:t>
      </w:r>
    </w:p>
    <w:p>
      <w:pPr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     </w:t>
      </w:r>
    </w:p>
    <w:p>
      <w:pPr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     2、报表+证件复印件可采取拍照或是扫描件形式发邮箱。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   </w:t>
      </w:r>
    </w:p>
    <w:p>
      <w:pPr>
        <w:rPr>
          <w:rFonts w:ascii="宋体" w:hAnsi="宋体"/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F5035"/>
    <w:rsid w:val="35FD1370"/>
    <w:rsid w:val="42EF5035"/>
    <w:rsid w:val="70871D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2020-12-16T01:01:00Z</dcterms:created>
  <dc:creator>荣海明</dc:creator>
  <cp:lastModifiedBy>ぺ灬cc果冻ル</cp:lastModifiedBy>
  <dcterms:modified xsi:type="dcterms:W3CDTF">2020-12-16T08:46:39Z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