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323"/>
        </w:tabs>
        <w:spacing w:after="579" w:afterLines="100" w:line="560" w:lineRule="exact"/>
        <w:jc w:val="center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 w:val="44"/>
          <w:szCs w:val="44"/>
        </w:rPr>
        <w:t>社会招聘需求表</w:t>
      </w:r>
    </w:p>
    <w:tbl>
      <w:tblPr>
        <w:tblStyle w:val="2"/>
        <w:tblW w:w="10139" w:type="dxa"/>
        <w:tblInd w:w="-5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1609"/>
        <w:gridCol w:w="6940"/>
        <w:gridCol w:w="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/>
                <w:color w:val="000000"/>
                <w:szCs w:val="32"/>
              </w:rPr>
            </w:pPr>
            <w:r>
              <w:rPr>
                <w:rFonts w:hint="eastAsia" w:ascii="仿宋_GB2312"/>
                <w:b/>
                <w:sz w:val="24"/>
              </w:rPr>
              <w:t>序号</w:t>
            </w:r>
          </w:p>
        </w:tc>
        <w:tc>
          <w:tcPr>
            <w:tcW w:w="16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/>
                <w:color w:val="000000"/>
                <w:szCs w:val="32"/>
              </w:rPr>
            </w:pPr>
            <w:r>
              <w:rPr>
                <w:rFonts w:hint="eastAsia" w:ascii="仿宋_GB2312"/>
                <w:b/>
                <w:sz w:val="24"/>
              </w:rPr>
              <w:t>岗位</w:t>
            </w:r>
          </w:p>
        </w:tc>
        <w:tc>
          <w:tcPr>
            <w:tcW w:w="69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/>
                <w:color w:val="000000"/>
                <w:szCs w:val="32"/>
              </w:rPr>
            </w:pPr>
            <w:r>
              <w:rPr>
                <w:rFonts w:hint="eastAsia" w:ascii="仿宋_GB2312"/>
                <w:b/>
                <w:sz w:val="24"/>
              </w:rPr>
              <w:t>资格条件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/>
                <w:color w:val="000000"/>
                <w:szCs w:val="32"/>
              </w:rPr>
            </w:pPr>
            <w:r>
              <w:rPr>
                <w:rFonts w:hint="eastAsia" w:ascii="仿宋_GB2312"/>
                <w:b/>
                <w:sz w:val="24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  <w:noWrap w:val="0"/>
            <w:vAlign w:val="center"/>
          </w:tcPr>
          <w:p>
            <w:pPr>
              <w:spacing w:after="579" w:afterLines="100" w:line="240" w:lineRule="exact"/>
              <w:ind w:firstLine="330" w:firstLineChars="150"/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  <w:p>
            <w:pPr>
              <w:spacing w:after="579" w:afterLines="100" w:line="240" w:lineRule="exact"/>
              <w:ind w:firstLine="330" w:firstLineChars="150"/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sz w:val="22"/>
                <w:szCs w:val="22"/>
              </w:rPr>
              <w:t>1</w:t>
            </w:r>
          </w:p>
        </w:tc>
        <w:tc>
          <w:tcPr>
            <w:tcW w:w="160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综合管理</w:t>
            </w:r>
          </w:p>
        </w:tc>
        <w:tc>
          <w:tcPr>
            <w:tcW w:w="6940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1.全日制大学本科及以上学历，行政管理、汉语言文学、新闻学、经济学等相关专业；</w:t>
            </w:r>
            <w:r>
              <w:rPr>
                <w:rFonts w:hint="eastAsia"/>
                <w:sz w:val="22"/>
                <w:szCs w:val="22"/>
              </w:rPr>
              <w:br w:type="textWrapping"/>
            </w:r>
            <w:r>
              <w:rPr>
                <w:rFonts w:hint="eastAsia"/>
                <w:sz w:val="22"/>
                <w:szCs w:val="22"/>
              </w:rPr>
              <w:t>2. 35周岁及以下，具有3年及以上相关工作经验；</w:t>
            </w:r>
            <w:r>
              <w:rPr>
                <w:rFonts w:hint="eastAsia"/>
                <w:sz w:val="22"/>
                <w:szCs w:val="22"/>
              </w:rPr>
              <w:br w:type="textWrapping"/>
            </w:r>
            <w:r>
              <w:rPr>
                <w:rFonts w:hint="eastAsia"/>
                <w:sz w:val="22"/>
                <w:szCs w:val="22"/>
              </w:rPr>
              <w:t>3.具备良好的公文写作能力，工作细致、严谨，具有较强计划与执行能力、人际沟通能力和协调能力；                                                                                         4.具有政府、大型国企等职能部门从业经验优先；</w:t>
            </w:r>
          </w:p>
          <w:p>
            <w:pPr>
              <w:numPr>
                <w:ilvl w:val="0"/>
                <w:numId w:val="0"/>
              </w:numPr>
              <w:tabs>
                <w:tab w:val="left" w:pos="246"/>
              </w:tabs>
              <w:spacing w:line="280" w:lineRule="exact"/>
              <w:jc w:val="left"/>
              <w:rPr>
                <w:rFonts w:hint="eastAsia"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5.中共党员或预备党员优先。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color w:val="000000"/>
                <w:szCs w:val="3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  <w:noWrap w:val="0"/>
            <w:vAlign w:val="center"/>
          </w:tcPr>
          <w:p>
            <w:pPr>
              <w:spacing w:after="579" w:afterLines="100" w:line="240" w:lineRule="exact"/>
              <w:ind w:firstLine="330" w:firstLineChars="150"/>
              <w:rPr>
                <w:rFonts w:hint="eastAsia" w:ascii="仿宋_GB2312" w:hAnsi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sz w:val="22"/>
                <w:szCs w:val="22"/>
              </w:rPr>
              <w:t>2</w:t>
            </w:r>
          </w:p>
        </w:tc>
        <w:tc>
          <w:tcPr>
            <w:tcW w:w="160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工程管理（1）</w:t>
            </w:r>
          </w:p>
        </w:tc>
        <w:tc>
          <w:tcPr>
            <w:tcW w:w="6940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1.大专及以上学历，道路桥梁、市政工程、土木工程等相关专业；</w:t>
            </w:r>
            <w:r>
              <w:rPr>
                <w:rFonts w:hint="eastAsia"/>
                <w:sz w:val="22"/>
                <w:szCs w:val="22"/>
              </w:rPr>
              <w:br w:type="textWrapping"/>
            </w:r>
            <w:r>
              <w:rPr>
                <w:rFonts w:hint="eastAsia"/>
                <w:sz w:val="22"/>
                <w:szCs w:val="22"/>
              </w:rPr>
              <w:t>2. 35周岁及以下, 具有2年及以上相关工作经验；</w:t>
            </w:r>
            <w:r>
              <w:rPr>
                <w:rFonts w:hint="eastAsia"/>
                <w:sz w:val="22"/>
                <w:szCs w:val="22"/>
              </w:rPr>
              <w:br w:type="textWrapping"/>
            </w:r>
            <w:r>
              <w:rPr>
                <w:rFonts w:hint="eastAsia"/>
                <w:sz w:val="22"/>
                <w:szCs w:val="22"/>
              </w:rPr>
              <w:t xml:space="preserve">3.具备助理工程师及以上职称；                                                                          </w:t>
            </w:r>
            <w:r>
              <w:rPr>
                <w:rFonts w:hint="eastAsia"/>
                <w:sz w:val="22"/>
                <w:szCs w:val="22"/>
              </w:rPr>
              <w:br w:type="textWrapping"/>
            </w:r>
            <w:r>
              <w:rPr>
                <w:rFonts w:hint="eastAsia"/>
                <w:sz w:val="22"/>
                <w:szCs w:val="22"/>
              </w:rPr>
              <w:t>4.具备一级建造师、注册监理工程师或政府、大型国企等职能部门从业经验者优先；具备高级工程师及以上职称者年龄可放宽到40周岁以下；5.中共党员或预备党员优先。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  <w:noWrap w:val="0"/>
            <w:vAlign w:val="center"/>
          </w:tcPr>
          <w:p>
            <w:pPr>
              <w:spacing w:after="579" w:afterLines="100" w:line="240" w:lineRule="exact"/>
              <w:ind w:firstLine="330" w:firstLineChars="150"/>
              <w:rPr>
                <w:rFonts w:hint="eastAsia" w:ascii="仿宋_GB2312" w:hAnsi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sz w:val="22"/>
                <w:szCs w:val="22"/>
              </w:rPr>
              <w:t>3</w:t>
            </w:r>
          </w:p>
        </w:tc>
        <w:tc>
          <w:tcPr>
            <w:tcW w:w="1609" w:type="dxa"/>
            <w:noWrap w:val="0"/>
            <w:vAlign w:val="center"/>
          </w:tcPr>
          <w:p>
            <w:pPr>
              <w:spacing w:line="280" w:lineRule="exact"/>
              <w:ind w:left="210" w:hanging="220" w:hangingChars="100"/>
              <w:jc w:val="center"/>
              <w:rPr>
                <w:rFonts w:hint="eastAsia"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工程管理（2）</w:t>
            </w:r>
          </w:p>
        </w:tc>
        <w:tc>
          <w:tcPr>
            <w:tcW w:w="6940" w:type="dxa"/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全日制大学本科及以上学历，给排水、暖通、机电等相关专业；</w:t>
            </w:r>
            <w:r>
              <w:rPr>
                <w:rFonts w:hint="eastAsia"/>
                <w:sz w:val="22"/>
                <w:szCs w:val="22"/>
              </w:rPr>
              <w:br w:type="textWrapping"/>
            </w:r>
            <w:r>
              <w:rPr>
                <w:rFonts w:hint="eastAsia"/>
                <w:sz w:val="22"/>
                <w:szCs w:val="22"/>
              </w:rPr>
              <w:t>2.35周岁及以下；</w:t>
            </w:r>
            <w:r>
              <w:rPr>
                <w:rFonts w:hint="eastAsia"/>
                <w:sz w:val="22"/>
                <w:szCs w:val="22"/>
              </w:rPr>
              <w:br w:type="textWrapping"/>
            </w:r>
            <w:r>
              <w:rPr>
                <w:rFonts w:hint="eastAsia"/>
                <w:sz w:val="22"/>
                <w:szCs w:val="22"/>
              </w:rPr>
              <w:t>3.熟悉水、电、气、信息管网等前期手续办理的相关流程，熟悉水电、智能化等专业的技术和规范要求；</w:t>
            </w:r>
            <w:r>
              <w:rPr>
                <w:rFonts w:hint="eastAsia"/>
                <w:sz w:val="22"/>
                <w:szCs w:val="22"/>
              </w:rPr>
              <w:br w:type="textWrapping"/>
            </w:r>
            <w:r>
              <w:rPr>
                <w:rFonts w:hint="eastAsia"/>
                <w:sz w:val="22"/>
                <w:szCs w:val="22"/>
              </w:rPr>
              <w:t>4.具备一级建造师或政府、大型国企等职能部门从业经验者优先；具备高级工程师及以上职称者年龄可放宽到40周岁以下；</w:t>
            </w:r>
          </w:p>
          <w:p>
            <w:pPr>
              <w:numPr>
                <w:ilvl w:val="0"/>
                <w:numId w:val="0"/>
              </w:numPr>
              <w:spacing w:line="280" w:lineRule="exact"/>
              <w:rPr>
                <w:rFonts w:hint="eastAsia"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5.中共党员或预备党员优先。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  <w:noWrap w:val="0"/>
            <w:vAlign w:val="center"/>
          </w:tcPr>
          <w:p>
            <w:pPr>
              <w:spacing w:after="579" w:afterLines="100" w:line="240" w:lineRule="exact"/>
              <w:ind w:firstLine="330" w:firstLineChars="150"/>
              <w:rPr>
                <w:rFonts w:hint="eastAsia" w:ascii="仿宋_GB2312" w:hAnsi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sz w:val="22"/>
                <w:szCs w:val="22"/>
              </w:rPr>
              <w:t>4</w:t>
            </w:r>
          </w:p>
        </w:tc>
        <w:tc>
          <w:tcPr>
            <w:tcW w:w="1609" w:type="dxa"/>
            <w:noWrap w:val="0"/>
            <w:vAlign w:val="center"/>
          </w:tcPr>
          <w:p>
            <w:pPr>
              <w:spacing w:line="280" w:lineRule="exact"/>
              <w:ind w:left="210" w:hanging="220" w:hangingChars="100"/>
              <w:jc w:val="center"/>
              <w:rPr>
                <w:rFonts w:hint="eastAsia"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工程管理（3）</w:t>
            </w:r>
          </w:p>
        </w:tc>
        <w:tc>
          <w:tcPr>
            <w:tcW w:w="6940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1.全日制大学本科及以上学历，土木工程（工民建方向）、建筑工程等相关专业；</w:t>
            </w:r>
            <w:r>
              <w:rPr>
                <w:rFonts w:hint="eastAsia"/>
                <w:sz w:val="22"/>
                <w:szCs w:val="22"/>
              </w:rPr>
              <w:br w:type="textWrapping"/>
            </w:r>
            <w:r>
              <w:rPr>
                <w:rFonts w:hint="eastAsia"/>
                <w:sz w:val="22"/>
                <w:szCs w:val="22"/>
              </w:rPr>
              <w:t>2.35周岁及以下，具有2年及以上相关工作经验；</w:t>
            </w:r>
            <w:r>
              <w:rPr>
                <w:rFonts w:hint="eastAsia"/>
                <w:sz w:val="22"/>
                <w:szCs w:val="22"/>
              </w:rPr>
              <w:br w:type="textWrapping"/>
            </w:r>
            <w:r>
              <w:rPr>
                <w:rFonts w:hint="eastAsia"/>
                <w:sz w:val="22"/>
                <w:szCs w:val="22"/>
              </w:rPr>
              <w:t>3.具备工程师职称；</w:t>
            </w:r>
            <w:r>
              <w:rPr>
                <w:rFonts w:hint="eastAsia"/>
                <w:sz w:val="22"/>
                <w:szCs w:val="22"/>
              </w:rPr>
              <w:br w:type="textWrapping"/>
            </w:r>
            <w:r>
              <w:rPr>
                <w:rFonts w:hint="eastAsia"/>
                <w:sz w:val="22"/>
                <w:szCs w:val="22"/>
              </w:rPr>
              <w:t>4.具备一级建造师、注册监理工程师或政府、大型国企等职能部门从业经验者优先；具备高级工程师及以上职称者年龄可放宽到40周岁以下；5.中共党员或预备党员优先。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  <w:noWrap w:val="0"/>
            <w:vAlign w:val="center"/>
          </w:tcPr>
          <w:p>
            <w:pPr>
              <w:spacing w:after="579" w:afterLines="100" w:line="240" w:lineRule="exact"/>
              <w:ind w:firstLine="330" w:firstLineChars="150"/>
              <w:rPr>
                <w:rFonts w:hint="eastAsia" w:ascii="仿宋_GB2312" w:hAnsi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sz w:val="22"/>
                <w:szCs w:val="22"/>
              </w:rPr>
              <w:t>5</w:t>
            </w:r>
          </w:p>
        </w:tc>
        <w:tc>
          <w:tcPr>
            <w:tcW w:w="1609" w:type="dxa"/>
            <w:noWrap w:val="0"/>
            <w:vAlign w:val="center"/>
          </w:tcPr>
          <w:p>
            <w:pPr>
              <w:spacing w:line="280" w:lineRule="exact"/>
              <w:ind w:left="210" w:hanging="220" w:hangingChars="100"/>
              <w:jc w:val="center"/>
              <w:rPr>
                <w:rFonts w:hint="eastAsia"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行政管理</w:t>
            </w:r>
          </w:p>
        </w:tc>
        <w:tc>
          <w:tcPr>
            <w:tcW w:w="6940" w:type="dxa"/>
            <w:noWrap w:val="0"/>
            <w:vAlign w:val="center"/>
          </w:tcPr>
          <w:p>
            <w:pPr>
              <w:numPr>
                <w:ilvl w:val="0"/>
                <w:numId w:val="2"/>
              </w:numPr>
              <w:spacing w:line="2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全日制大学本科及以上学历，行政管理、工商管理、汉语言文学等相关专业；</w:t>
            </w:r>
            <w:r>
              <w:rPr>
                <w:rFonts w:hint="eastAsia"/>
                <w:sz w:val="22"/>
                <w:szCs w:val="22"/>
              </w:rPr>
              <w:br w:type="textWrapping"/>
            </w:r>
            <w:r>
              <w:rPr>
                <w:rFonts w:hint="eastAsia"/>
                <w:sz w:val="22"/>
                <w:szCs w:val="22"/>
              </w:rPr>
              <w:t>2.35周岁及以下，具有3年及以上相关工作经验；</w:t>
            </w:r>
            <w:r>
              <w:rPr>
                <w:rFonts w:hint="eastAsia"/>
                <w:sz w:val="22"/>
                <w:szCs w:val="22"/>
              </w:rPr>
              <w:br w:type="textWrapping"/>
            </w:r>
            <w:r>
              <w:rPr>
                <w:rFonts w:hint="eastAsia"/>
                <w:sz w:val="22"/>
                <w:szCs w:val="22"/>
              </w:rPr>
              <w:t>3.有一定的文字功底，工作细致、严谨，具有较强计划与执行能力、人际沟通能力和协调能力；</w:t>
            </w: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4.中共党员或预备党员优先。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  <w:noWrap w:val="0"/>
            <w:vAlign w:val="center"/>
          </w:tcPr>
          <w:p>
            <w:pPr>
              <w:spacing w:after="579" w:afterLines="100" w:line="240" w:lineRule="exact"/>
              <w:ind w:firstLine="330" w:firstLineChars="150"/>
              <w:rPr>
                <w:rFonts w:hint="eastAsia" w:ascii="仿宋_GB2312" w:hAnsi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sz w:val="22"/>
                <w:szCs w:val="22"/>
              </w:rPr>
              <w:t>6</w:t>
            </w:r>
          </w:p>
        </w:tc>
        <w:tc>
          <w:tcPr>
            <w:tcW w:w="1609" w:type="dxa"/>
            <w:noWrap w:val="0"/>
            <w:vAlign w:val="center"/>
          </w:tcPr>
          <w:p>
            <w:pPr>
              <w:spacing w:line="220" w:lineRule="exact"/>
              <w:ind w:left="210" w:hanging="220" w:hangingChars="100"/>
              <w:jc w:val="center"/>
              <w:rPr>
                <w:rFonts w:hint="eastAsia"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招标及合同管理</w:t>
            </w:r>
          </w:p>
        </w:tc>
        <w:tc>
          <w:tcPr>
            <w:tcW w:w="6940" w:type="dxa"/>
            <w:noWrap w:val="0"/>
            <w:vAlign w:val="center"/>
          </w:tcPr>
          <w:p>
            <w:pPr>
              <w:numPr>
                <w:ilvl w:val="0"/>
                <w:numId w:val="3"/>
              </w:numPr>
              <w:spacing w:line="2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全日制大学本科及以上学历，土木工程或工程造价相关专业，年龄35周岁以下；</w:t>
            </w:r>
            <w:r>
              <w:rPr>
                <w:rFonts w:hint="eastAsia"/>
                <w:sz w:val="22"/>
                <w:szCs w:val="22"/>
              </w:rPr>
              <w:br w:type="textWrapping"/>
            </w:r>
            <w:r>
              <w:rPr>
                <w:rFonts w:hint="eastAsia"/>
                <w:sz w:val="22"/>
                <w:szCs w:val="22"/>
              </w:rPr>
              <w:t>2.具备工程师职称；</w:t>
            </w:r>
            <w:r>
              <w:rPr>
                <w:rFonts w:hint="eastAsia"/>
                <w:sz w:val="22"/>
                <w:szCs w:val="22"/>
              </w:rPr>
              <w:br w:type="textWrapping"/>
            </w:r>
            <w:r>
              <w:rPr>
                <w:rFonts w:hint="eastAsia"/>
                <w:sz w:val="22"/>
                <w:szCs w:val="22"/>
              </w:rPr>
              <w:t>3.5年以上建设单位或设计、造价咨询机构相关工作经历，具备造价师相关职业资格或高级职称的可优先考虑；</w:t>
            </w:r>
            <w:r>
              <w:rPr>
                <w:rFonts w:hint="eastAsia"/>
                <w:sz w:val="22"/>
                <w:szCs w:val="22"/>
              </w:rPr>
              <w:br w:type="textWrapping"/>
            </w:r>
            <w:r>
              <w:rPr>
                <w:rFonts w:hint="eastAsia"/>
                <w:sz w:val="22"/>
                <w:szCs w:val="22"/>
              </w:rPr>
              <w:t>4.具有良好的沟通协调和团队协作精神；</w:t>
            </w:r>
          </w:p>
          <w:p>
            <w:pPr>
              <w:numPr>
                <w:ilvl w:val="0"/>
                <w:numId w:val="0"/>
              </w:numPr>
              <w:spacing w:line="240" w:lineRule="exact"/>
              <w:rPr>
                <w:rFonts w:hint="eastAsia" w:ascii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5.中共党员或预备党员优先。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</w:trPr>
        <w:tc>
          <w:tcPr>
            <w:tcW w:w="831" w:type="dxa"/>
            <w:noWrap w:val="0"/>
            <w:vAlign w:val="center"/>
          </w:tcPr>
          <w:p>
            <w:pPr>
              <w:spacing w:after="579" w:afterLines="100" w:line="240" w:lineRule="exact"/>
              <w:ind w:firstLine="330" w:firstLineChars="150"/>
              <w:rPr>
                <w:rFonts w:hint="eastAsia" w:ascii="仿宋_GB2312" w:hAnsi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sz w:val="22"/>
                <w:szCs w:val="22"/>
              </w:rPr>
              <w:t>7</w:t>
            </w:r>
          </w:p>
        </w:tc>
        <w:tc>
          <w:tcPr>
            <w:tcW w:w="1609" w:type="dxa"/>
            <w:noWrap w:val="0"/>
            <w:vAlign w:val="center"/>
          </w:tcPr>
          <w:p>
            <w:pPr>
              <w:spacing w:line="220" w:lineRule="exact"/>
              <w:ind w:left="210" w:hanging="220" w:hangingChars="100"/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运维工程师</w:t>
            </w:r>
          </w:p>
        </w:tc>
        <w:tc>
          <w:tcPr>
            <w:tcW w:w="6940" w:type="dxa"/>
            <w:noWrap w:val="0"/>
            <w:vAlign w:val="center"/>
          </w:tcPr>
          <w:p>
            <w:pPr>
              <w:spacing w:line="2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1.全日制大学本科及以上学历，计算机科学与技术、软件工程、网络工程等相关专业；</w:t>
            </w:r>
            <w:r>
              <w:rPr>
                <w:rFonts w:hint="eastAsia"/>
                <w:sz w:val="22"/>
                <w:szCs w:val="22"/>
              </w:rPr>
              <w:br w:type="textWrapping"/>
            </w:r>
            <w:r>
              <w:rPr>
                <w:rFonts w:hint="eastAsia"/>
                <w:sz w:val="22"/>
                <w:szCs w:val="22"/>
              </w:rPr>
              <w:t>2.35周岁及以下，具有2年及以上云计算相关服务工作经验；</w:t>
            </w:r>
            <w:r>
              <w:rPr>
                <w:rFonts w:hint="eastAsia"/>
                <w:sz w:val="22"/>
                <w:szCs w:val="22"/>
              </w:rPr>
              <w:br w:type="textWrapping"/>
            </w:r>
            <w:r>
              <w:rPr>
                <w:rFonts w:hint="eastAsia"/>
                <w:sz w:val="22"/>
                <w:szCs w:val="22"/>
              </w:rPr>
              <w:t>3.熟悉市场主流云平台技术；具有较好的虚拟化应用经验，熟练专有云、城市大脑各模块产品结构、主要功能特性和配置方法；</w:t>
            </w:r>
            <w:r>
              <w:rPr>
                <w:rFonts w:hint="eastAsia"/>
                <w:sz w:val="22"/>
                <w:szCs w:val="22"/>
              </w:rPr>
              <w:br w:type="textWrapping"/>
            </w:r>
            <w:r>
              <w:rPr>
                <w:rFonts w:hint="eastAsia"/>
                <w:sz w:val="22"/>
                <w:szCs w:val="22"/>
              </w:rPr>
              <w:t>4.熟练掌握Linux操作系统并对Python语言有一定了解；精通KVM、VMware、hyper-v和openstack虚拟化产品技术；</w:t>
            </w:r>
            <w:r>
              <w:rPr>
                <w:rFonts w:hint="eastAsia"/>
                <w:sz w:val="22"/>
                <w:szCs w:val="22"/>
              </w:rPr>
              <w:br w:type="textWrapping"/>
            </w:r>
            <w:r>
              <w:rPr>
                <w:rFonts w:hint="eastAsia"/>
                <w:sz w:val="22"/>
                <w:szCs w:val="22"/>
              </w:rPr>
              <w:t>5.持有阿里云ACP、ACE证书者优先；熟悉业界ceph、vsan、lvs等开源技术者优先；具备高级工程师及以上职称者年龄可放宽到40周岁以下；</w:t>
            </w:r>
          </w:p>
          <w:p>
            <w:pPr>
              <w:numPr>
                <w:ilvl w:val="0"/>
                <w:numId w:val="0"/>
              </w:numPr>
              <w:tabs>
                <w:tab w:val="left" w:pos="246"/>
              </w:tabs>
              <w:spacing w:line="280" w:lineRule="exact"/>
              <w:ind w:leftChars="0"/>
              <w:jc w:val="left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6.中共党员或预备党员优先。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5" w:hRule="atLeast"/>
        </w:trPr>
        <w:tc>
          <w:tcPr>
            <w:tcW w:w="831" w:type="dxa"/>
            <w:noWrap w:val="0"/>
            <w:vAlign w:val="center"/>
          </w:tcPr>
          <w:p>
            <w:pPr>
              <w:spacing w:after="579" w:afterLines="100" w:line="240" w:lineRule="exact"/>
              <w:ind w:firstLine="330" w:firstLineChars="150"/>
              <w:rPr>
                <w:rFonts w:hint="eastAsia" w:ascii="仿宋_GB2312" w:hAnsi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sz w:val="22"/>
                <w:szCs w:val="22"/>
              </w:rPr>
              <w:t>8</w:t>
            </w:r>
          </w:p>
        </w:tc>
        <w:tc>
          <w:tcPr>
            <w:tcW w:w="1609" w:type="dxa"/>
            <w:noWrap w:val="0"/>
            <w:vAlign w:val="center"/>
          </w:tcPr>
          <w:p>
            <w:pPr>
              <w:spacing w:line="220" w:lineRule="exact"/>
              <w:ind w:left="210" w:hanging="220" w:hangingChars="100"/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规划设计工程师</w:t>
            </w:r>
          </w:p>
        </w:tc>
        <w:tc>
          <w:tcPr>
            <w:tcW w:w="6940" w:type="dxa"/>
            <w:noWrap w:val="0"/>
            <w:vAlign w:val="center"/>
          </w:tcPr>
          <w:p>
            <w:pPr>
              <w:spacing w:line="2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1.全日制大学本科及以上学历，计算机科学与技术、软件工程、网络工程等相关专业；</w:t>
            </w:r>
            <w:r>
              <w:rPr>
                <w:rFonts w:hint="eastAsia"/>
                <w:sz w:val="22"/>
                <w:szCs w:val="22"/>
              </w:rPr>
              <w:br w:type="textWrapping"/>
            </w:r>
            <w:r>
              <w:rPr>
                <w:rFonts w:hint="eastAsia"/>
                <w:sz w:val="22"/>
                <w:szCs w:val="22"/>
              </w:rPr>
              <w:t>2.35周岁及以下，具有2年及以上J2EE项目开发和项目实施经验，或2年以上项目管理、技术经理经验；</w:t>
            </w:r>
            <w:r>
              <w:rPr>
                <w:rFonts w:hint="eastAsia"/>
                <w:sz w:val="22"/>
                <w:szCs w:val="22"/>
              </w:rPr>
              <w:br w:type="textWrapping"/>
            </w:r>
            <w:r>
              <w:rPr>
                <w:rFonts w:hint="eastAsia"/>
                <w:sz w:val="22"/>
                <w:szCs w:val="22"/>
              </w:rPr>
              <w:t>3.熟悉智慧城市相关业务领域，了解电子政务、IT架构、网络、信息安全、数据中心、GIS、SOA、数据共享交换等；熟悉Hadoop、Hive等分布式框架和Linux、Unix、Windows server等平台以及Oracle、Mysql、SQL Server等主流数据库；</w:t>
            </w:r>
            <w:r>
              <w:rPr>
                <w:rFonts w:hint="eastAsia"/>
                <w:sz w:val="22"/>
                <w:szCs w:val="22"/>
              </w:rPr>
              <w:br w:type="textWrapping"/>
            </w:r>
            <w:r>
              <w:rPr>
                <w:rFonts w:hint="eastAsia"/>
                <w:sz w:val="22"/>
                <w:szCs w:val="22"/>
              </w:rPr>
              <w:t>4.具有一定文字功底，有编写技术方案的能力；具备高级工程师及以上职称者年龄可放宽到40周岁以下；</w:t>
            </w:r>
          </w:p>
          <w:p>
            <w:pPr>
              <w:tabs>
                <w:tab w:val="left" w:pos="312"/>
              </w:tabs>
              <w:spacing w:line="280" w:lineRule="exact"/>
              <w:ind w:left="210" w:hanging="220" w:hangingChars="100"/>
              <w:jc w:val="left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5.中共党员或预备党员优先。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</w:p>
        </w:tc>
      </w:tr>
    </w:tbl>
    <w:p>
      <w:pPr>
        <w:spacing w:line="500" w:lineRule="exact"/>
        <w:ind w:right="960" w:firstLine="5280" w:firstLineChars="1650"/>
        <w:rPr>
          <w:rFonts w:hint="eastAsia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D36D84D"/>
    <w:multiLevelType w:val="singleLevel"/>
    <w:tmpl w:val="FD36D8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42F2A4E"/>
    <w:multiLevelType w:val="singleLevel"/>
    <w:tmpl w:val="442F2A4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09A03E4"/>
    <w:multiLevelType w:val="singleLevel"/>
    <w:tmpl w:val="609A03E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A94BBF"/>
    <w:rsid w:val="3DA9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2020-12-01T06:15:00Z</dcterms:created>
  <dc:creator>安之若素</dc:creator>
  <cp:lastModifiedBy>安之若素</cp:lastModifiedBy>
  <dcterms:modified xsi:type="dcterms:W3CDTF">2020-12-01T06:15:48Z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