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Autospacing="0" w:afterAutospacing="0" w:line="560" w:lineRule="exact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附件1</w:t>
      </w:r>
      <w:bookmarkStart w:id="0" w:name="_GoBack"/>
      <w:bookmarkEnd w:id="0"/>
    </w:p>
    <w:p>
      <w:pPr>
        <w:spacing w:line="400" w:lineRule="exact"/>
        <w:ind w:left="-539" w:leftChars="-257"/>
        <w:jc w:val="center"/>
        <w:rPr>
          <w:rFonts w:ascii="方正小标宋_GBK" w:hAnsi="方正小标宋_GBK" w:eastAsia="方正小标宋_GBK" w:cs="方正小标宋_GBK"/>
          <w:kern w:val="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kern w:val="0"/>
          <w:sz w:val="36"/>
          <w:szCs w:val="36"/>
        </w:rPr>
        <w:t>渝江水务公司、南城水务公司2020年公开招聘工作人员岗位一览表</w:t>
      </w:r>
    </w:p>
    <w:tbl>
      <w:tblPr>
        <w:tblStyle w:val="4"/>
        <w:tblpPr w:leftFromText="180" w:rightFromText="180" w:vertAnchor="text" w:horzAnchor="margin" w:tblpX="108" w:tblpY="670"/>
        <w:tblOverlap w:val="never"/>
        <w:tblW w:w="137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276"/>
        <w:gridCol w:w="1525"/>
        <w:gridCol w:w="1132"/>
        <w:gridCol w:w="708"/>
        <w:gridCol w:w="2121"/>
        <w:gridCol w:w="1758"/>
        <w:gridCol w:w="992"/>
        <w:gridCol w:w="1701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709" w:type="dxa"/>
            <w:vMerge w:val="restart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方正仿宋_GBK" w:hAnsi="宋体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方正仿宋_GBK"/>
                <w:kern w:val="0"/>
                <w:szCs w:val="21"/>
              </w:rPr>
              <w:t>序号</w:t>
            </w:r>
          </w:p>
        </w:tc>
        <w:tc>
          <w:tcPr>
            <w:tcW w:w="1276" w:type="dxa"/>
            <w:vMerge w:val="restart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仿宋_GBK" w:hAnsi="宋体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方正仿宋_GBK"/>
                <w:kern w:val="0"/>
                <w:szCs w:val="21"/>
              </w:rPr>
              <w:t>招聘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方正仿宋_GBK" w:hAnsi="宋体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方正仿宋_GBK"/>
                <w:kern w:val="0"/>
                <w:szCs w:val="21"/>
              </w:rPr>
              <w:t>单位</w:t>
            </w:r>
          </w:p>
        </w:tc>
        <w:tc>
          <w:tcPr>
            <w:tcW w:w="1525" w:type="dxa"/>
            <w:vMerge w:val="restart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仿宋_GBK" w:hAnsi="宋体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方正仿宋_GBK"/>
                <w:kern w:val="0"/>
                <w:szCs w:val="21"/>
              </w:rPr>
              <w:t>工作地点</w:t>
            </w:r>
          </w:p>
        </w:tc>
        <w:tc>
          <w:tcPr>
            <w:tcW w:w="1132" w:type="dxa"/>
            <w:vMerge w:val="restart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仿宋_GBK" w:hAnsi="宋体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方正仿宋_GBK"/>
                <w:kern w:val="0"/>
                <w:szCs w:val="21"/>
              </w:rPr>
              <w:t>招聘岗位</w:t>
            </w:r>
          </w:p>
        </w:tc>
        <w:tc>
          <w:tcPr>
            <w:tcW w:w="708" w:type="dxa"/>
            <w:vMerge w:val="restart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仿宋_GBK" w:hAnsi="宋体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方正仿宋_GBK"/>
                <w:kern w:val="0"/>
                <w:szCs w:val="21"/>
              </w:rPr>
              <w:t>招聘名额</w:t>
            </w:r>
          </w:p>
        </w:tc>
        <w:tc>
          <w:tcPr>
            <w:tcW w:w="8415" w:type="dxa"/>
            <w:gridSpan w:val="5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方正仿宋_GBK" w:hAnsi="宋体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方正仿宋_GBK"/>
                <w:kern w:val="0"/>
                <w:szCs w:val="21"/>
              </w:rPr>
              <w:t>相关要求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709" w:type="dxa"/>
            <w:vMerge w:val="continue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1525" w:type="dxa"/>
            <w:vMerge w:val="continue"/>
            <w:noWrap w:val="0"/>
            <w:vAlign w:val="top"/>
          </w:tcPr>
          <w:p>
            <w:pPr>
              <w:widowControl/>
              <w:spacing w:line="50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1132" w:type="dxa"/>
            <w:vMerge w:val="continue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2121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学历要求</w:t>
            </w:r>
          </w:p>
        </w:tc>
        <w:tc>
          <w:tcPr>
            <w:tcW w:w="1758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专业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性别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年龄要求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其他要求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09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1</w:t>
            </w:r>
          </w:p>
        </w:tc>
        <w:tc>
          <w:tcPr>
            <w:tcW w:w="1276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渝江水务</w:t>
            </w:r>
          </w:p>
        </w:tc>
        <w:tc>
          <w:tcPr>
            <w:tcW w:w="1525" w:type="dxa"/>
            <w:noWrap w:val="0"/>
            <w:vAlign w:val="center"/>
          </w:tcPr>
          <w:p>
            <w:pPr>
              <w:spacing w:line="500" w:lineRule="exact"/>
              <w:ind w:left="315" w:hanging="315" w:hangingChars="150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二圣供水站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维修工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1</w:t>
            </w:r>
          </w:p>
        </w:tc>
        <w:tc>
          <w:tcPr>
            <w:tcW w:w="212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高中及以上</w:t>
            </w:r>
          </w:p>
        </w:tc>
        <w:tc>
          <w:tcPr>
            <w:tcW w:w="175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不限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不限</w:t>
            </w:r>
          </w:p>
        </w:tc>
        <w:tc>
          <w:tcPr>
            <w:tcW w:w="1701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18周岁及以上至35周岁及以下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709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2</w:t>
            </w:r>
          </w:p>
        </w:tc>
        <w:tc>
          <w:tcPr>
            <w:tcW w:w="1276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spacing w:line="500" w:lineRule="exact"/>
              <w:ind w:left="315" w:hanging="315" w:hangingChars="150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二圣供水站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抄表工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１</w:t>
            </w:r>
          </w:p>
        </w:tc>
        <w:tc>
          <w:tcPr>
            <w:tcW w:w="212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高中及以上</w:t>
            </w:r>
          </w:p>
        </w:tc>
        <w:tc>
          <w:tcPr>
            <w:tcW w:w="175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不限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不限</w:t>
            </w:r>
          </w:p>
        </w:tc>
        <w:tc>
          <w:tcPr>
            <w:tcW w:w="1701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709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3</w:t>
            </w:r>
          </w:p>
        </w:tc>
        <w:tc>
          <w:tcPr>
            <w:tcW w:w="1276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东泉供水站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抄收工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1</w:t>
            </w:r>
          </w:p>
        </w:tc>
        <w:tc>
          <w:tcPr>
            <w:tcW w:w="212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高中及以上</w:t>
            </w:r>
          </w:p>
        </w:tc>
        <w:tc>
          <w:tcPr>
            <w:tcW w:w="175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不限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不限</w:t>
            </w:r>
          </w:p>
        </w:tc>
        <w:tc>
          <w:tcPr>
            <w:tcW w:w="1701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709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4</w:t>
            </w:r>
          </w:p>
        </w:tc>
        <w:tc>
          <w:tcPr>
            <w:tcW w:w="1276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东泉供水站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会计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1</w:t>
            </w:r>
          </w:p>
        </w:tc>
        <w:tc>
          <w:tcPr>
            <w:tcW w:w="212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全日制专科及以上</w:t>
            </w:r>
          </w:p>
        </w:tc>
        <w:tc>
          <w:tcPr>
            <w:tcW w:w="175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会计、会计学、会计电算化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不限</w:t>
            </w:r>
          </w:p>
        </w:tc>
        <w:tc>
          <w:tcPr>
            <w:tcW w:w="1701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09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5</w:t>
            </w:r>
          </w:p>
        </w:tc>
        <w:tc>
          <w:tcPr>
            <w:tcW w:w="1276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石龙供水站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抄收工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1</w:t>
            </w:r>
          </w:p>
        </w:tc>
        <w:tc>
          <w:tcPr>
            <w:tcW w:w="212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高中及以上</w:t>
            </w:r>
          </w:p>
        </w:tc>
        <w:tc>
          <w:tcPr>
            <w:tcW w:w="175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不限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不限</w:t>
            </w:r>
          </w:p>
        </w:tc>
        <w:tc>
          <w:tcPr>
            <w:tcW w:w="1701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09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6</w:t>
            </w:r>
          </w:p>
        </w:tc>
        <w:tc>
          <w:tcPr>
            <w:tcW w:w="1276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天星寺供水站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维修工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1</w:t>
            </w:r>
          </w:p>
        </w:tc>
        <w:tc>
          <w:tcPr>
            <w:tcW w:w="212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高中及以上</w:t>
            </w:r>
          </w:p>
        </w:tc>
        <w:tc>
          <w:tcPr>
            <w:tcW w:w="175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不限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不限</w:t>
            </w:r>
          </w:p>
        </w:tc>
        <w:tc>
          <w:tcPr>
            <w:tcW w:w="1701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709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7</w:t>
            </w:r>
          </w:p>
        </w:tc>
        <w:tc>
          <w:tcPr>
            <w:tcW w:w="1276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接龙供水站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维修工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1</w:t>
            </w:r>
          </w:p>
        </w:tc>
        <w:tc>
          <w:tcPr>
            <w:tcW w:w="212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高中及以上</w:t>
            </w:r>
          </w:p>
        </w:tc>
        <w:tc>
          <w:tcPr>
            <w:tcW w:w="175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不限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不限</w:t>
            </w:r>
          </w:p>
        </w:tc>
        <w:tc>
          <w:tcPr>
            <w:tcW w:w="1701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709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8</w:t>
            </w:r>
          </w:p>
        </w:tc>
        <w:tc>
          <w:tcPr>
            <w:tcW w:w="1276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接龙供水站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出纳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1</w:t>
            </w:r>
          </w:p>
        </w:tc>
        <w:tc>
          <w:tcPr>
            <w:tcW w:w="212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宋体"/>
                <w:kern w:val="0"/>
                <w:szCs w:val="21"/>
              </w:rPr>
              <w:t>国民教育专科及以上</w:t>
            </w:r>
          </w:p>
        </w:tc>
        <w:tc>
          <w:tcPr>
            <w:tcW w:w="1758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不限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不限</w:t>
            </w:r>
          </w:p>
        </w:tc>
        <w:tc>
          <w:tcPr>
            <w:tcW w:w="1701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09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9</w:t>
            </w:r>
          </w:p>
        </w:tc>
        <w:tc>
          <w:tcPr>
            <w:tcW w:w="1276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圣灯山供水站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制水工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1</w:t>
            </w:r>
          </w:p>
        </w:tc>
        <w:tc>
          <w:tcPr>
            <w:tcW w:w="212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高中及以上</w:t>
            </w:r>
          </w:p>
        </w:tc>
        <w:tc>
          <w:tcPr>
            <w:tcW w:w="175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不限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不限</w:t>
            </w:r>
          </w:p>
        </w:tc>
        <w:tc>
          <w:tcPr>
            <w:tcW w:w="1701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09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10</w:t>
            </w:r>
          </w:p>
        </w:tc>
        <w:tc>
          <w:tcPr>
            <w:tcW w:w="1276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跳石供水站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制水工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1</w:t>
            </w:r>
          </w:p>
        </w:tc>
        <w:tc>
          <w:tcPr>
            <w:tcW w:w="212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高中及以上</w:t>
            </w:r>
          </w:p>
        </w:tc>
        <w:tc>
          <w:tcPr>
            <w:tcW w:w="175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不限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不限</w:t>
            </w:r>
          </w:p>
        </w:tc>
        <w:tc>
          <w:tcPr>
            <w:tcW w:w="1701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709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11</w:t>
            </w:r>
          </w:p>
        </w:tc>
        <w:tc>
          <w:tcPr>
            <w:tcW w:w="1276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渝江水务</w:t>
            </w:r>
          </w:p>
          <w:p>
            <w:pPr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公司</w:t>
            </w:r>
          </w:p>
        </w:tc>
        <w:tc>
          <w:tcPr>
            <w:tcW w:w="152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跳石供水站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出纳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1</w:t>
            </w:r>
          </w:p>
        </w:tc>
        <w:tc>
          <w:tcPr>
            <w:tcW w:w="212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宋体"/>
                <w:kern w:val="0"/>
                <w:szCs w:val="21"/>
              </w:rPr>
              <w:t>国民教育专科及以上</w:t>
            </w:r>
          </w:p>
        </w:tc>
        <w:tc>
          <w:tcPr>
            <w:tcW w:w="1758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不限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不限</w:t>
            </w:r>
          </w:p>
        </w:tc>
        <w:tc>
          <w:tcPr>
            <w:tcW w:w="1701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18周岁及以上至35周岁及以下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709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12</w:t>
            </w:r>
          </w:p>
        </w:tc>
        <w:tc>
          <w:tcPr>
            <w:tcW w:w="1276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南龙供水站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党务工作者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1</w:t>
            </w:r>
          </w:p>
        </w:tc>
        <w:tc>
          <w:tcPr>
            <w:tcW w:w="212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国民教育专科及以上</w:t>
            </w:r>
          </w:p>
        </w:tc>
        <w:tc>
          <w:tcPr>
            <w:tcW w:w="1758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不限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不限</w:t>
            </w:r>
          </w:p>
        </w:tc>
        <w:tc>
          <w:tcPr>
            <w:tcW w:w="1701" w:type="dxa"/>
            <w:vMerge w:val="continue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中共党员（需提交党员身份证明）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13</w:t>
            </w:r>
          </w:p>
        </w:tc>
        <w:tc>
          <w:tcPr>
            <w:tcW w:w="1276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南龙供水站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制水工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1</w:t>
            </w:r>
          </w:p>
        </w:tc>
        <w:tc>
          <w:tcPr>
            <w:tcW w:w="212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高中及以上</w:t>
            </w:r>
          </w:p>
        </w:tc>
        <w:tc>
          <w:tcPr>
            <w:tcW w:w="1758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不限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不限</w:t>
            </w:r>
          </w:p>
        </w:tc>
        <w:tc>
          <w:tcPr>
            <w:tcW w:w="1701" w:type="dxa"/>
            <w:vMerge w:val="continue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709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14</w:t>
            </w:r>
          </w:p>
        </w:tc>
        <w:tc>
          <w:tcPr>
            <w:tcW w:w="1276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南龙供水站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维修工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1</w:t>
            </w:r>
          </w:p>
        </w:tc>
        <w:tc>
          <w:tcPr>
            <w:tcW w:w="212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高中及以上</w:t>
            </w:r>
          </w:p>
        </w:tc>
        <w:tc>
          <w:tcPr>
            <w:tcW w:w="1758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不限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不限</w:t>
            </w:r>
          </w:p>
        </w:tc>
        <w:tc>
          <w:tcPr>
            <w:tcW w:w="1701" w:type="dxa"/>
            <w:vMerge w:val="continue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709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15</w:t>
            </w:r>
          </w:p>
        </w:tc>
        <w:tc>
          <w:tcPr>
            <w:tcW w:w="1276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仁流供水站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制水工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1</w:t>
            </w:r>
          </w:p>
        </w:tc>
        <w:tc>
          <w:tcPr>
            <w:tcW w:w="212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高中及以上</w:t>
            </w:r>
          </w:p>
        </w:tc>
        <w:tc>
          <w:tcPr>
            <w:tcW w:w="1758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不限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不限</w:t>
            </w:r>
          </w:p>
        </w:tc>
        <w:tc>
          <w:tcPr>
            <w:tcW w:w="1701" w:type="dxa"/>
            <w:vMerge w:val="continue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709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16</w:t>
            </w:r>
          </w:p>
        </w:tc>
        <w:tc>
          <w:tcPr>
            <w:tcW w:w="1276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南城水务</w:t>
            </w:r>
          </w:p>
          <w:p>
            <w:pPr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公司</w:t>
            </w:r>
          </w:p>
        </w:tc>
        <w:tc>
          <w:tcPr>
            <w:tcW w:w="1525" w:type="dxa"/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麻柳供水站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维修工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2</w:t>
            </w:r>
          </w:p>
        </w:tc>
        <w:tc>
          <w:tcPr>
            <w:tcW w:w="2121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仿宋_GBK" w:hAnsi="仿宋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宋体"/>
                <w:kern w:val="0"/>
                <w:szCs w:val="21"/>
              </w:rPr>
              <w:t>高中及以上</w:t>
            </w:r>
          </w:p>
        </w:tc>
        <w:tc>
          <w:tcPr>
            <w:tcW w:w="1758" w:type="dxa"/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不限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不限</w:t>
            </w:r>
          </w:p>
        </w:tc>
        <w:tc>
          <w:tcPr>
            <w:tcW w:w="1701" w:type="dxa"/>
            <w:vMerge w:val="continue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709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17</w:t>
            </w:r>
          </w:p>
        </w:tc>
        <w:tc>
          <w:tcPr>
            <w:tcW w:w="1276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双河供水站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维修工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1</w:t>
            </w:r>
          </w:p>
        </w:tc>
        <w:tc>
          <w:tcPr>
            <w:tcW w:w="2121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仿宋_GBK" w:hAnsi="仿宋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宋体"/>
                <w:kern w:val="0"/>
                <w:szCs w:val="21"/>
              </w:rPr>
              <w:t>高中及以上</w:t>
            </w:r>
          </w:p>
        </w:tc>
        <w:tc>
          <w:tcPr>
            <w:tcW w:w="1758" w:type="dxa"/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不限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不限</w:t>
            </w:r>
          </w:p>
        </w:tc>
        <w:tc>
          <w:tcPr>
            <w:tcW w:w="1701" w:type="dxa"/>
            <w:vMerge w:val="continue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709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18</w:t>
            </w:r>
          </w:p>
        </w:tc>
        <w:tc>
          <w:tcPr>
            <w:tcW w:w="1276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双河供水站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化验工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1</w:t>
            </w:r>
          </w:p>
        </w:tc>
        <w:tc>
          <w:tcPr>
            <w:tcW w:w="2121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仿宋_GBK" w:hAnsi="仿宋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宋体"/>
                <w:kern w:val="0"/>
                <w:szCs w:val="21"/>
              </w:rPr>
              <w:t>国民教育专科及以上</w:t>
            </w:r>
          </w:p>
        </w:tc>
        <w:tc>
          <w:tcPr>
            <w:tcW w:w="1758" w:type="dxa"/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不限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不限</w:t>
            </w:r>
          </w:p>
        </w:tc>
        <w:tc>
          <w:tcPr>
            <w:tcW w:w="1701" w:type="dxa"/>
            <w:vMerge w:val="continue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709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19</w:t>
            </w:r>
          </w:p>
        </w:tc>
        <w:tc>
          <w:tcPr>
            <w:tcW w:w="1276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丰盛供水站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抄收工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1</w:t>
            </w:r>
          </w:p>
        </w:tc>
        <w:tc>
          <w:tcPr>
            <w:tcW w:w="2121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仿宋_GBK" w:hAnsi="仿宋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宋体"/>
                <w:kern w:val="0"/>
                <w:szCs w:val="21"/>
              </w:rPr>
              <w:t>高中及以上</w:t>
            </w:r>
          </w:p>
        </w:tc>
        <w:tc>
          <w:tcPr>
            <w:tcW w:w="1758" w:type="dxa"/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不限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不限</w:t>
            </w:r>
          </w:p>
        </w:tc>
        <w:tc>
          <w:tcPr>
            <w:tcW w:w="1701" w:type="dxa"/>
            <w:vMerge w:val="continue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709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20</w:t>
            </w:r>
          </w:p>
        </w:tc>
        <w:tc>
          <w:tcPr>
            <w:tcW w:w="1276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丰盛供水站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制水工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1</w:t>
            </w:r>
          </w:p>
        </w:tc>
        <w:tc>
          <w:tcPr>
            <w:tcW w:w="2121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仿宋_GBK" w:hAnsi="仿宋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宋体"/>
                <w:kern w:val="0"/>
                <w:szCs w:val="21"/>
              </w:rPr>
              <w:t>高中及以上</w:t>
            </w:r>
          </w:p>
        </w:tc>
        <w:tc>
          <w:tcPr>
            <w:tcW w:w="1758" w:type="dxa"/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不限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不限</w:t>
            </w:r>
          </w:p>
        </w:tc>
        <w:tc>
          <w:tcPr>
            <w:tcW w:w="1701" w:type="dxa"/>
            <w:vMerge w:val="continue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709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21</w:t>
            </w:r>
          </w:p>
        </w:tc>
        <w:tc>
          <w:tcPr>
            <w:tcW w:w="1276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丰盛供水站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维修工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1</w:t>
            </w:r>
          </w:p>
        </w:tc>
        <w:tc>
          <w:tcPr>
            <w:tcW w:w="2121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仿宋_GBK" w:hAnsi="仿宋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宋体"/>
                <w:kern w:val="0"/>
                <w:szCs w:val="21"/>
              </w:rPr>
              <w:t>高中及以上</w:t>
            </w:r>
          </w:p>
        </w:tc>
        <w:tc>
          <w:tcPr>
            <w:tcW w:w="1758" w:type="dxa"/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不限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仿宋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方正仿宋_GBK"/>
                <w:kern w:val="0"/>
                <w:szCs w:val="21"/>
              </w:rPr>
              <w:t>不限</w:t>
            </w:r>
          </w:p>
        </w:tc>
        <w:tc>
          <w:tcPr>
            <w:tcW w:w="1701" w:type="dxa"/>
            <w:vMerge w:val="continue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方正仿宋_GBK" w:hAnsi="仿宋" w:eastAsia="方正仿宋_GBK" w:cs="方正仿宋_GBK"/>
                <w:kern w:val="0"/>
                <w:szCs w:val="21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</w:tr>
    </w:tbl>
    <w:p>
      <w:pPr>
        <w:sectPr>
          <w:footerReference r:id="rId3" w:type="default"/>
          <w:pgSz w:w="16838" w:h="11906" w:orient="landscape"/>
          <w:pgMar w:top="1021" w:right="1701" w:bottom="1021" w:left="1701" w:header="851" w:footer="992" w:gutter="0"/>
          <w:pgNumType w:fmt="numberInDash"/>
          <w:cols w:space="720" w:num="1"/>
          <w:docGrid w:type="linesAndChar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- 6 -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grouping="f" rotation="f" text="f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- 6 -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590C1C"/>
    <w:rsid w:val="23590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unhideWhenUsed/>
    <w:uiPriority w:val="99"/>
    <w:pPr>
      <w:spacing w:beforeAutospacing="1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2020-12-01T06:13:00Z</dcterms:created>
  <dc:creator>Administrator</dc:creator>
  <cp:lastModifiedBy>Administrator</cp:lastModifiedBy>
  <dcterms:modified xsi:type="dcterms:W3CDTF">2020-12-01T06:13:58Z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