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0"/>
          <w:szCs w:val="40"/>
          <w:u w:val="single"/>
          <w:bdr w:val="none" w:color="auto" w:sz="0" w:space="0"/>
          <w:shd w:val="clear" w:fill="FFFFFF"/>
        </w:rPr>
        <w:t>2020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  <w:t>年度合肥国际内陆港发展有限公司用人需求计划表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156" w:afterAutospacing="0" w:line="500" w:lineRule="atLeast"/>
        <w:ind w:left="0" w:right="0" w:firstLine="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单位（盖章）：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u w:val="single"/>
          <w:bdr w:val="none" w:color="auto" w:sz="0" w:space="0"/>
          <w:shd w:val="clear" w:fill="FFFFFF"/>
        </w:rPr>
        <w:t>合肥国际内陆港发展有限公司</w:t>
      </w:r>
    </w:p>
    <w:tbl>
      <w:tblPr>
        <w:tblW w:w="1311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751"/>
        <w:gridCol w:w="902"/>
        <w:gridCol w:w="4023"/>
        <w:gridCol w:w="3812"/>
        <w:gridCol w:w="539"/>
        <w:gridCol w:w="636"/>
        <w:gridCol w:w="844"/>
        <w:gridCol w:w="106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  <w:jc w:val="center"/>
        </w:trPr>
        <w:tc>
          <w:tcPr>
            <w:tcW w:w="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岗位类别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49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岗位职责</w:t>
            </w:r>
          </w:p>
        </w:tc>
        <w:tc>
          <w:tcPr>
            <w:tcW w:w="4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任职要求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总人数</w:t>
            </w:r>
          </w:p>
        </w:tc>
        <w:tc>
          <w:tcPr>
            <w:tcW w:w="6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应届生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人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数</w:t>
            </w: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计划招聘时间</w:t>
            </w:r>
          </w:p>
        </w:tc>
        <w:tc>
          <w:tcPr>
            <w:tcW w:w="12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招聘理由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0" w:hRule="atLeast"/>
          <w:jc w:val="center"/>
        </w:trPr>
        <w:tc>
          <w:tcPr>
            <w:tcW w:w="5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类别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班列运营部单证操作（员工级）</w:t>
            </w:r>
          </w:p>
        </w:tc>
        <w:tc>
          <w:tcPr>
            <w:tcW w:w="4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班列发运前，向境外代理公司申请运单代码，并及时提供给各家货代公司；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2.班列发运当天12:00收齐各家货代公司发运班列的随车文件（箱单、发票即packing list、invoice）和特殊货物需要的其他文件资料；并按照单证填写规范进行整理汇总，递交至口岸代理和境外代理；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3.班列发运后，一个工作日内收齐各家货代公司的订舱明细表（stuffing list）并进行整理汇总后，编制货柜提货码，递交至境外代理处；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4.班列发运后，一个工作日内收齐各家货代公司的国联运单，递交至境外代理处；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5.负责班列运踪信息的对接，将班列境内段的运踪信息提供给境外代理，班列境外段的运踪信息发放给各家货代公司；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6.与境外代理和客户对相关单证出现的问题进行沟通，并就班列运行途中的异常情况进行跟踪。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1.年龄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：30周岁及以下；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2.专业及学历：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全日制本科及以上学历；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3.工作经历：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有外贸、国际物流等相关工作经验优先；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4.能力素质：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英语四级及以上，英语口语表达流利，能够快速熟练地书写商务英语信函；善于沟通，有高度责任感和良好的团队合作精神。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Cambria" w:hAnsi="Cambria" w:eastAsia="Cambria" w:cs="Cambria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下半年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新增业务急需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0" w:hRule="atLeast"/>
          <w:jc w:val="center"/>
        </w:trPr>
        <w:tc>
          <w:tcPr>
            <w:tcW w:w="5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类别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班列运营部班列运营（员工级）</w:t>
            </w:r>
          </w:p>
        </w:tc>
        <w:tc>
          <w:tcPr>
            <w:tcW w:w="4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1.负责班列的箱数统计、货值、货重、货源、本地货物占比等信息收集整理，整理班列发运的货物信息汇总，及时报至部门负责人处；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2.负责班列的货物查验、报关、发送时间、转关、换装、清关等各环节的情况监控，在出现查验时第一时间前往海关监管处参与货物查验工作；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3.负责班列货物情况统计，将所有批次货物的在途信息进行收集、整理并公布，如遇问题货物及时告知部门负责人；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4.负责协调参与班列各货代公司运输问题的解决，如舱位调整、货物索赔等；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5.负责参加有关班列的协调会议，并编写、整理和发布会议纪要；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6.负责班列包舱协议的拟定和签订。</w:t>
            </w:r>
          </w:p>
        </w:tc>
        <w:tc>
          <w:tcPr>
            <w:tcW w:w="4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1.年龄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35周岁及以下；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2.专业及学历：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本科及以上学历，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国际贸易、国际物流专业优先；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3.工作经历：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有商务英语、国际贸易、国际物流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相关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工作经验优先；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4.能力素质：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英语六级或专业四级及以上，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英语读写流利，有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一定计算机知识基础，做事认真负责，有良好的团队合作精神。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下半年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人员变动岗位急需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0" w:hRule="atLeast"/>
          <w:jc w:val="center"/>
        </w:trPr>
        <w:tc>
          <w:tcPr>
            <w:tcW w:w="5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供应链公司副总经理</w:t>
            </w:r>
          </w:p>
        </w:tc>
        <w:tc>
          <w:tcPr>
            <w:tcW w:w="4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1.根据公司目标，分解、规划、落实公司经营目标、计划及执行方案；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2.根据公司关于供应链业务决策，组织制定市场开拓方案，推动落实市场的业务开拓工作；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3.负责组织收集、整理市场的相关资讯为公司市场拓展决策提供相关参考；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4.负责业务领域财务资金安全及各项业务单证信用风险的防范。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shd w:val="clear" w:fill="FFFFFF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1.年龄：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40周岁及以下；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2.专业及学历：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全日制本科及以上学历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专业不限；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3.工作经历：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三年及以上相关岗位管理经验，五年以上大中型进出口贸易公司、国企相关工作经验优先；具备进出口贸易实战经验，有客户资源优先；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4.能力素质：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英语六级或专业四级及以上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，优秀的英文听说读写能力，很强的抗压及应变能力，能够快速对各种信息进行合理决策与应对；沟通表达及组织协调能力强，善于整合资源完成工作目标。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下半年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业务发展需要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  <w:jc w:val="center"/>
        </w:trPr>
        <w:tc>
          <w:tcPr>
            <w:tcW w:w="5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供应链公司外贸销售（员工级）</w:t>
            </w:r>
          </w:p>
        </w:tc>
        <w:tc>
          <w:tcPr>
            <w:tcW w:w="4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1.新客户开发，完成销售目标；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2.维护老客户。</w:t>
            </w:r>
          </w:p>
        </w:tc>
        <w:tc>
          <w:tcPr>
            <w:tcW w:w="4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1.年龄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30周岁及以下；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2.专业及学历：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本科及以上学历（有客户资源的可适当放宽学历）；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3.工作经历：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两年以上外贸销售经验；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4.能力素质：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英语口语表达流利，能够快速熟练地书写商务英语信函；善于沟通，有高度责任感和良好的团队合作精神。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下半年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业务发展需要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0" w:hRule="atLeast"/>
          <w:jc w:val="center"/>
        </w:trPr>
        <w:tc>
          <w:tcPr>
            <w:tcW w:w="5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类别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多联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公司销售（员工级）</w:t>
            </w:r>
          </w:p>
        </w:tc>
        <w:tc>
          <w:tcPr>
            <w:tcW w:w="4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1.负责中欧班列进出口舱位的销售；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2.负责公司海铁联运班列舱位的销售；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3.负责对接本地企业，直接为企业提供国际运输服务。</w:t>
            </w:r>
          </w:p>
        </w:tc>
        <w:tc>
          <w:tcPr>
            <w:tcW w:w="4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1.年龄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30周岁及以下；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2.专业及学历：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本科及以上学历（有客户资源或同行业经验可以适当放宽），国际贸易、外贸英语、国际物流相关专业优先；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3.工作经历：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具备海运进出口、仓储、配送、报关等基础知识，有两年以上工作经验；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4.能力素质：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英语口语表达流利，能够快速熟练地书写商务英语信函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下半年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业务发展需要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0" w:hRule="atLeast"/>
          <w:jc w:val="center"/>
        </w:trPr>
        <w:tc>
          <w:tcPr>
            <w:tcW w:w="5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多联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</w:rPr>
              <w:t>公司单证（员工级）</w:t>
            </w:r>
          </w:p>
        </w:tc>
        <w:tc>
          <w:tcPr>
            <w:tcW w:w="4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1.负责进出口班列单据操作，根据订舱委托及时安排订舱、运输、货物跟踪、关务、结算等事宜；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2.制作进出口单证及其它相关文件，并将应收应付费用录入系统。</w:t>
            </w:r>
          </w:p>
        </w:tc>
        <w:tc>
          <w:tcPr>
            <w:tcW w:w="4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1.年龄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30周岁及以下；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bdr w:val="none" w:color="auto" w:sz="0" w:space="0"/>
                <w:shd w:val="clear" w:fill="FFFFFF"/>
              </w:rPr>
              <w:t>2.专业及学历：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本科及以上学历（有客户资源或同行业经验可以适当放宽）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，国际贸易、外贸英语、国际物流相关专业优先；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3.工作经历：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可接受应届毕业生，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掌握海运进出口、仓储、配送、报关等知识；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4.能力素质：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英语四级及以上，读写熟练，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能够快速熟练地书写商务英语信函。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具有高度责任心，工作细致，有良好的沟通协调能力，有团队协作意识及风险控制意识。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下半年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业务发展需要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2189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bdr w:val="none" w:color="auto" w:sz="0" w:space="0"/>
              </w:rPr>
              <w:t>合计人数</w:t>
            </w:r>
          </w:p>
        </w:tc>
        <w:tc>
          <w:tcPr>
            <w:tcW w:w="351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bdr w:val="none" w:color="auto" w:sz="0" w:space="0"/>
              </w:rPr>
              <w:t>12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27BE1"/>
    <w:rsid w:val="53E27B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2020-11-26T11:04:00Z</dcterms:created>
  <dc:creator>ASUS</dc:creator>
  <cp:lastModifiedBy>ASUS</cp:lastModifiedBy>
  <dcterms:modified xsi:type="dcterms:W3CDTF">2020-11-26T11:04:37Z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