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68"/>
        <w:gridCol w:w="1674"/>
        <w:gridCol w:w="1669"/>
        <w:gridCol w:w="1473"/>
        <w:gridCol w:w="1867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70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岗位</w:t>
            </w:r>
          </w:p>
        </w:tc>
        <w:tc>
          <w:tcPr>
            <w:tcW w:w="170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专业或方向</w:t>
            </w:r>
          </w:p>
        </w:tc>
        <w:tc>
          <w:tcPr>
            <w:tcW w:w="170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学科类别</w:t>
            </w:r>
          </w:p>
        </w:tc>
        <w:tc>
          <w:tcPr>
            <w:tcW w:w="1503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计划招聘人数</w:t>
            </w:r>
          </w:p>
        </w:tc>
        <w:tc>
          <w:tcPr>
            <w:tcW w:w="1907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岗位条件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70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专业技术岗1</w:t>
            </w:r>
          </w:p>
        </w:tc>
        <w:tc>
          <w:tcPr>
            <w:tcW w:w="170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眼科学</w:t>
            </w:r>
          </w:p>
        </w:tc>
        <w:tc>
          <w:tcPr>
            <w:tcW w:w="170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二级学科</w:t>
            </w:r>
          </w:p>
        </w:tc>
        <w:tc>
          <w:tcPr>
            <w:tcW w:w="1503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3</w:t>
            </w:r>
          </w:p>
        </w:tc>
        <w:tc>
          <w:tcPr>
            <w:tcW w:w="1907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普通全日制硕士研究生及以上学历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70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专业技术岗2</w:t>
            </w:r>
          </w:p>
        </w:tc>
        <w:tc>
          <w:tcPr>
            <w:tcW w:w="170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外科学</w:t>
            </w:r>
          </w:p>
        </w:tc>
        <w:tc>
          <w:tcPr>
            <w:tcW w:w="170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二级学科</w:t>
            </w:r>
          </w:p>
        </w:tc>
        <w:tc>
          <w:tcPr>
            <w:tcW w:w="1503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4</w:t>
            </w:r>
          </w:p>
        </w:tc>
        <w:tc>
          <w:tcPr>
            <w:tcW w:w="1907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普通全日制硕士研究生及以上学历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70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专业技术岗3</w:t>
            </w:r>
          </w:p>
        </w:tc>
        <w:tc>
          <w:tcPr>
            <w:tcW w:w="170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耳鼻咽喉科学</w:t>
            </w:r>
          </w:p>
        </w:tc>
        <w:tc>
          <w:tcPr>
            <w:tcW w:w="170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二级学科</w:t>
            </w:r>
          </w:p>
        </w:tc>
        <w:tc>
          <w:tcPr>
            <w:tcW w:w="1503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1</w:t>
            </w:r>
          </w:p>
        </w:tc>
        <w:tc>
          <w:tcPr>
            <w:tcW w:w="1907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普通全日制硕士研究生学历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70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专业技术岗4</w:t>
            </w:r>
          </w:p>
        </w:tc>
        <w:tc>
          <w:tcPr>
            <w:tcW w:w="170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内科学</w:t>
            </w:r>
          </w:p>
        </w:tc>
        <w:tc>
          <w:tcPr>
            <w:tcW w:w="170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二级学科</w:t>
            </w:r>
          </w:p>
        </w:tc>
        <w:tc>
          <w:tcPr>
            <w:tcW w:w="1503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1</w:t>
            </w:r>
          </w:p>
        </w:tc>
        <w:tc>
          <w:tcPr>
            <w:tcW w:w="1907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普通全日制硕士研究生学历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70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专业技术岗5</w:t>
            </w:r>
          </w:p>
        </w:tc>
        <w:tc>
          <w:tcPr>
            <w:tcW w:w="170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临床医学</w:t>
            </w:r>
          </w:p>
        </w:tc>
        <w:tc>
          <w:tcPr>
            <w:tcW w:w="170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二级学科</w:t>
            </w:r>
          </w:p>
        </w:tc>
        <w:tc>
          <w:tcPr>
            <w:tcW w:w="1503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1</w:t>
            </w:r>
          </w:p>
        </w:tc>
        <w:tc>
          <w:tcPr>
            <w:tcW w:w="1907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普通全日制硕士研究生及以上学历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70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专业技术岗6</w:t>
            </w:r>
          </w:p>
        </w:tc>
        <w:tc>
          <w:tcPr>
            <w:tcW w:w="170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中医内科学</w:t>
            </w:r>
          </w:p>
        </w:tc>
        <w:tc>
          <w:tcPr>
            <w:tcW w:w="170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二级学科</w:t>
            </w:r>
          </w:p>
        </w:tc>
        <w:tc>
          <w:tcPr>
            <w:tcW w:w="1503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1</w:t>
            </w:r>
          </w:p>
        </w:tc>
        <w:tc>
          <w:tcPr>
            <w:tcW w:w="1907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普通全日制硕士研究生及以上学历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70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专业技术岗7</w:t>
            </w:r>
          </w:p>
        </w:tc>
        <w:tc>
          <w:tcPr>
            <w:tcW w:w="170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放射医学</w:t>
            </w:r>
          </w:p>
        </w:tc>
        <w:tc>
          <w:tcPr>
            <w:tcW w:w="170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二级学科</w:t>
            </w:r>
          </w:p>
        </w:tc>
        <w:tc>
          <w:tcPr>
            <w:tcW w:w="1503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1</w:t>
            </w:r>
          </w:p>
        </w:tc>
        <w:tc>
          <w:tcPr>
            <w:tcW w:w="1907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普通全日制硕士研究生及以上学历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70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专业技术岗8</w:t>
            </w:r>
          </w:p>
        </w:tc>
        <w:tc>
          <w:tcPr>
            <w:tcW w:w="170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临床检验诊断学</w:t>
            </w:r>
          </w:p>
        </w:tc>
        <w:tc>
          <w:tcPr>
            <w:tcW w:w="170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二级学科</w:t>
            </w:r>
          </w:p>
        </w:tc>
        <w:tc>
          <w:tcPr>
            <w:tcW w:w="1503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1</w:t>
            </w:r>
          </w:p>
        </w:tc>
        <w:tc>
          <w:tcPr>
            <w:tcW w:w="1907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普通全日制硕士研究生及以上学历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70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专业技术岗9</w:t>
            </w:r>
          </w:p>
        </w:tc>
        <w:tc>
          <w:tcPr>
            <w:tcW w:w="170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学前教育</w:t>
            </w:r>
          </w:p>
        </w:tc>
        <w:tc>
          <w:tcPr>
            <w:tcW w:w="170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二级学科</w:t>
            </w:r>
          </w:p>
        </w:tc>
        <w:tc>
          <w:tcPr>
            <w:tcW w:w="1503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1</w:t>
            </w:r>
          </w:p>
        </w:tc>
        <w:tc>
          <w:tcPr>
            <w:tcW w:w="1907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普通全日制硕士研究生及以上学历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70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行政岗1</w:t>
            </w:r>
          </w:p>
        </w:tc>
        <w:tc>
          <w:tcPr>
            <w:tcW w:w="170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会计、会计学</w:t>
            </w:r>
          </w:p>
        </w:tc>
        <w:tc>
          <w:tcPr>
            <w:tcW w:w="170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二级学科</w:t>
            </w:r>
          </w:p>
        </w:tc>
        <w:tc>
          <w:tcPr>
            <w:tcW w:w="1503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2</w:t>
            </w:r>
          </w:p>
        </w:tc>
        <w:tc>
          <w:tcPr>
            <w:tcW w:w="1907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普通全日制硕士研究生及以上学历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70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行政岗2</w:t>
            </w:r>
          </w:p>
        </w:tc>
        <w:tc>
          <w:tcPr>
            <w:tcW w:w="170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企业管理</w:t>
            </w:r>
          </w:p>
        </w:tc>
        <w:tc>
          <w:tcPr>
            <w:tcW w:w="170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二级学科</w:t>
            </w:r>
          </w:p>
        </w:tc>
        <w:tc>
          <w:tcPr>
            <w:tcW w:w="1503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1</w:t>
            </w:r>
          </w:p>
        </w:tc>
        <w:tc>
          <w:tcPr>
            <w:tcW w:w="1907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普通全日制硕士研究生及以上学历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70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行政岗3</w:t>
            </w:r>
          </w:p>
        </w:tc>
        <w:tc>
          <w:tcPr>
            <w:tcW w:w="170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工商管理</w:t>
            </w:r>
          </w:p>
        </w:tc>
        <w:tc>
          <w:tcPr>
            <w:tcW w:w="170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二级学科</w:t>
            </w:r>
          </w:p>
        </w:tc>
        <w:tc>
          <w:tcPr>
            <w:tcW w:w="1503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1</w:t>
            </w:r>
          </w:p>
        </w:tc>
        <w:tc>
          <w:tcPr>
            <w:tcW w:w="1907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普通全日制硕士研究生及以上学历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70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行政岗4</w:t>
            </w:r>
          </w:p>
        </w:tc>
        <w:tc>
          <w:tcPr>
            <w:tcW w:w="170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中国史、中国古代史、中国近现代史</w:t>
            </w:r>
          </w:p>
        </w:tc>
        <w:tc>
          <w:tcPr>
            <w:tcW w:w="170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二级学科</w:t>
            </w:r>
          </w:p>
        </w:tc>
        <w:tc>
          <w:tcPr>
            <w:tcW w:w="1503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1</w:t>
            </w:r>
          </w:p>
        </w:tc>
        <w:tc>
          <w:tcPr>
            <w:tcW w:w="1907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普通全日制硕士研究生及以上学历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70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行政岗5</w:t>
            </w:r>
          </w:p>
        </w:tc>
        <w:tc>
          <w:tcPr>
            <w:tcW w:w="170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计算机应用技术、计算机科学与技术</w:t>
            </w:r>
          </w:p>
        </w:tc>
        <w:tc>
          <w:tcPr>
            <w:tcW w:w="170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二级学科</w:t>
            </w:r>
          </w:p>
        </w:tc>
        <w:tc>
          <w:tcPr>
            <w:tcW w:w="1503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1</w:t>
            </w:r>
          </w:p>
        </w:tc>
        <w:tc>
          <w:tcPr>
            <w:tcW w:w="1907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</w:rPr>
              <w:t>普通全日制硕士研究生及以上学历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3709F3"/>
    <w:rsid w:val="06370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2020-11-18T06:22:00Z</dcterms:created>
  <dc:creator>ぺ灬cc果冻ル</dc:creator>
  <cp:lastModifiedBy>ぺ灬cc果冻ル</cp:lastModifiedBy>
  <dcterms:modified xsi:type="dcterms:W3CDTF">2020-11-18T06:23:32Z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