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2040"/>
        <w:gridCol w:w="675"/>
        <w:gridCol w:w="720"/>
        <w:gridCol w:w="675"/>
        <w:gridCol w:w="1005"/>
        <w:gridCol w:w="3016"/>
        <w:gridCol w:w="1844"/>
        <w:gridCol w:w="2835"/>
        <w:gridCol w:w="1170"/>
        <w:gridCol w:w="570"/>
        <w:gridCol w:w="2295"/>
        <w:gridCol w:w="1905"/>
      </w:tblGrid>
      <w:tr w:rsidR="00192C67" w:rsidTr="005D5C38">
        <w:trPr>
          <w:trHeight w:val="285"/>
        </w:trPr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附件1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</w:tr>
      <w:tr w:rsidR="00192C67" w:rsidTr="005D5C38">
        <w:trPr>
          <w:trHeight w:val="619"/>
        </w:trPr>
        <w:tc>
          <w:tcPr>
            <w:tcW w:w="14460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36"/>
                <w:szCs w:val="36"/>
              </w:rPr>
            </w:pPr>
            <w:bookmarkStart w:id="0" w:name="_GoBack"/>
            <w:r>
              <w:rPr>
                <w:rFonts w:ascii="宋体" w:hAnsi="宋体" w:cs="宋体" w:hint="eastAsia"/>
                <w:b/>
                <w:color w:val="000000"/>
                <w:kern w:val="0"/>
                <w:sz w:val="36"/>
                <w:szCs w:val="36"/>
                <w:lang w:bidi="ar"/>
              </w:rPr>
              <w:t>2020年华容县公开引进高层次和急需紧缺人才岗位表</w:t>
            </w:r>
            <w:bookmarkEnd w:id="0"/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rPr>
                <w:rFonts w:ascii="宋体" w:hAnsi="宋体" w:cs="宋体" w:hint="eastAsia"/>
                <w:b/>
                <w:color w:val="000000"/>
                <w:sz w:val="36"/>
                <w:szCs w:val="36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rPr>
                <w:rFonts w:ascii="宋体" w:hAnsi="宋体" w:cs="宋体" w:hint="eastAsia"/>
                <w:b/>
                <w:color w:val="000000"/>
                <w:sz w:val="36"/>
                <w:szCs w:val="36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rPr>
                <w:rFonts w:ascii="宋体" w:hAnsi="宋体" w:cs="宋体" w:hint="eastAsia"/>
                <w:b/>
                <w:color w:val="000000"/>
                <w:sz w:val="36"/>
                <w:szCs w:val="36"/>
              </w:rPr>
            </w:pPr>
          </w:p>
        </w:tc>
      </w:tr>
      <w:tr w:rsidR="00192C67" w:rsidTr="005D5C38">
        <w:trPr>
          <w:trHeight w:val="66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lang w:bidi="ar"/>
              </w:rPr>
              <w:t>序号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lang w:bidi="ar"/>
              </w:rPr>
              <w:t>引进单位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lang w:bidi="ar"/>
              </w:rPr>
              <w:t>单位性质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lang w:bidi="ar"/>
              </w:rPr>
              <w:t>招聘岗位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lang w:bidi="ar"/>
              </w:rPr>
              <w:t>招聘计划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lang w:bidi="ar"/>
              </w:rPr>
              <w:t>年龄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lang w:bidi="ar"/>
              </w:rPr>
              <w:br/>
              <w:t>要求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lang w:bidi="ar"/>
              </w:rPr>
              <w:t>专业要求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lang w:bidi="ar"/>
              </w:rPr>
              <w:t>最低学历学位要求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lang w:bidi="ar"/>
              </w:rPr>
              <w:t>其他要求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lang w:bidi="ar"/>
              </w:rPr>
              <w:t>备注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</w:tr>
      <w:tr w:rsidR="00192C67" w:rsidTr="005D5C38">
        <w:trPr>
          <w:trHeight w:val="1086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卫生健康局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br/>
              <w:t>（人民医院）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差额事业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医师1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7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40周岁(含)以下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内科学、外科学、妇产科学、影像医学与核医学、肿瘤学、急诊医学、临床医学、眼科学、耳鼻咽喉科学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硕士研究生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具有执业医师资格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jc w:val="center"/>
              <w:rPr>
                <w:rFonts w:ascii="宋体" w:hAnsi="宋体" w:cs="宋体" w:hint="eastAsia"/>
                <w:b/>
                <w:color w:val="000000"/>
                <w:sz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</w:tr>
      <w:tr w:rsidR="00192C67" w:rsidTr="005D5C38">
        <w:trPr>
          <w:trHeight w:val="9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卫生健康局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br/>
              <w:t>（人民医院）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差额事业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医师2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45周岁(含)以下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临床医学类、中医学、中医骨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伤科学</w:t>
            </w:r>
            <w:proofErr w:type="gram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全日制本科学历及以上、学士学位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具有临床医学类、口腔医学类及中医骨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伤科学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专业副高及以上职称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jc w:val="center"/>
              <w:rPr>
                <w:rFonts w:ascii="宋体" w:hAnsi="宋体" w:cs="宋体" w:hint="eastAsia"/>
                <w:b/>
                <w:color w:val="000000"/>
                <w:sz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</w:tr>
      <w:tr w:rsidR="00192C67" w:rsidTr="005D5C38">
        <w:trPr>
          <w:trHeight w:val="66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卫生健康局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br/>
              <w:t>（人民医院）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差额事业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药师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35周岁(含)以下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药学、药物化学、药理学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硕士研究生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具有药师资格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jc w:val="center"/>
              <w:rPr>
                <w:rFonts w:ascii="宋体" w:hAnsi="宋体" w:cs="宋体" w:hint="eastAsia"/>
                <w:b/>
                <w:color w:val="000000"/>
                <w:sz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</w:tr>
      <w:tr w:rsidR="00192C67" w:rsidTr="005D5C38">
        <w:trPr>
          <w:trHeight w:val="86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4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卫生健康局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br/>
              <w:t>（中医医院）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差额事业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医师3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5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40周岁(含)以下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中西医临床医学、临床医学、医学影像学、放射医学、麻醉学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硕士研究生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具有执业医师资格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jc w:val="center"/>
              <w:rPr>
                <w:rFonts w:ascii="宋体" w:hAnsi="宋体" w:cs="宋体" w:hint="eastAsia"/>
                <w:b/>
                <w:color w:val="000000"/>
                <w:sz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</w:tr>
      <w:tr w:rsidR="00192C67" w:rsidTr="005D5C38">
        <w:trPr>
          <w:trHeight w:val="68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5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卫生健康局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br/>
              <w:t>（中医医院）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差额事业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医师4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5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40周岁(含)以下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中医学类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全日制本科学历及以上、学士学位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中医类专业副高及以上职称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jc w:val="center"/>
              <w:rPr>
                <w:rFonts w:ascii="宋体" w:hAnsi="宋体" w:cs="宋体" w:hint="eastAsia"/>
                <w:b/>
                <w:color w:val="000000"/>
                <w:sz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</w:tr>
      <w:tr w:rsidR="00192C67" w:rsidTr="005D5C38">
        <w:trPr>
          <w:trHeight w:val="104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6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商务粮食局、小集成洪泛区、水利局、林业局、农业农村局、城管综合执法局、住房和城乡建设局、司法局、宣传部等主管部门下属事业单位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全额事业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专技人员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35周岁(含)以下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中国语言文学类、新闻传播学类、经济学类、公共管理类、畜牧畜医学类、水产类、林学类、林业与园艺学类、农林工程类、机械类、控制科学与工程类、电子通信计算机类、土建类、法学类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硕士研究生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jc w:val="center"/>
              <w:rPr>
                <w:rFonts w:ascii="宋体" w:hAnsi="宋体" w:cs="宋体" w:hint="eastAsia"/>
                <w:color w:val="000000"/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rPr>
                <w:rFonts w:ascii="宋体" w:hAnsi="宋体" w:cs="宋体" w:hint="eastAsia"/>
                <w:color w:val="000000"/>
                <w:sz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92C67" w:rsidRDefault="00192C67" w:rsidP="005D5C38">
            <w:pPr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</w:tr>
    </w:tbl>
    <w:p w:rsidR="00EC2DF9" w:rsidRPr="00192C67" w:rsidRDefault="00EC2DF9" w:rsidP="00192C67"/>
    <w:sectPr w:rsidR="00EC2DF9" w:rsidRPr="00192C67" w:rsidSect="00192C67">
      <w:pgSz w:w="16838" w:h="11905" w:orient="landscape"/>
      <w:pgMar w:top="1701" w:right="1984" w:bottom="1701" w:left="1984" w:header="851" w:footer="1531" w:gutter="0"/>
      <w:pgNumType w:fmt="numberInDash"/>
      <w:cols w:space="720"/>
      <w:docGrid w:type="lines" w:linePitch="31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BC6"/>
    <w:rsid w:val="000048DA"/>
    <w:rsid w:val="000B0086"/>
    <w:rsid w:val="001012E1"/>
    <w:rsid w:val="00140617"/>
    <w:rsid w:val="00175697"/>
    <w:rsid w:val="00192C67"/>
    <w:rsid w:val="00222944"/>
    <w:rsid w:val="00257874"/>
    <w:rsid w:val="002B68B3"/>
    <w:rsid w:val="002D7DD8"/>
    <w:rsid w:val="0031290A"/>
    <w:rsid w:val="00325AF2"/>
    <w:rsid w:val="00335E90"/>
    <w:rsid w:val="003E131E"/>
    <w:rsid w:val="004A0D01"/>
    <w:rsid w:val="004B5691"/>
    <w:rsid w:val="004D1280"/>
    <w:rsid w:val="004F4547"/>
    <w:rsid w:val="00572B95"/>
    <w:rsid w:val="00591476"/>
    <w:rsid w:val="006247A5"/>
    <w:rsid w:val="008601B3"/>
    <w:rsid w:val="00891A3B"/>
    <w:rsid w:val="008B31D4"/>
    <w:rsid w:val="00962F69"/>
    <w:rsid w:val="00AA1DD2"/>
    <w:rsid w:val="00B253FB"/>
    <w:rsid w:val="00B31F32"/>
    <w:rsid w:val="00BE7300"/>
    <w:rsid w:val="00C2620F"/>
    <w:rsid w:val="00C60549"/>
    <w:rsid w:val="00D51EF6"/>
    <w:rsid w:val="00E20110"/>
    <w:rsid w:val="00EA5BC6"/>
    <w:rsid w:val="00EC2DF9"/>
    <w:rsid w:val="00F249AE"/>
    <w:rsid w:val="00F51843"/>
    <w:rsid w:val="00F753B1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691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6054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048DA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048DA"/>
    <w:rPr>
      <w:sz w:val="18"/>
      <w:szCs w:val="18"/>
    </w:rPr>
  </w:style>
  <w:style w:type="character" w:styleId="a5">
    <w:name w:val="Strong"/>
    <w:basedOn w:val="a0"/>
    <w:uiPriority w:val="22"/>
    <w:qFormat/>
    <w:rsid w:val="00B253FB"/>
    <w:rPr>
      <w:b/>
      <w:bCs/>
    </w:rPr>
  </w:style>
  <w:style w:type="character" w:styleId="a6">
    <w:name w:val="Hyperlink"/>
    <w:basedOn w:val="a0"/>
    <w:uiPriority w:val="99"/>
    <w:unhideWhenUsed/>
    <w:rsid w:val="00AA1DD2"/>
    <w:rPr>
      <w:color w:val="0000FF"/>
      <w:u w:val="single"/>
    </w:rPr>
  </w:style>
  <w:style w:type="character" w:customStyle="1" w:styleId="15">
    <w:name w:val="15"/>
    <w:basedOn w:val="a0"/>
    <w:rsid w:val="00F51843"/>
  </w:style>
  <w:style w:type="character" w:customStyle="1" w:styleId="16">
    <w:name w:val="16"/>
    <w:basedOn w:val="a0"/>
    <w:rsid w:val="00962F69"/>
  </w:style>
  <w:style w:type="paragraph" w:customStyle="1" w:styleId="WPSPlain">
    <w:name w:val="WPS Plain"/>
    <w:qFormat/>
    <w:rsid w:val="00C2620F"/>
    <w:rPr>
      <w:rFonts w:ascii="Times New Roman" w:eastAsia="宋体" w:hAnsi="Times New Roman" w:cs="Times New Roman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691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6054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048DA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048DA"/>
    <w:rPr>
      <w:sz w:val="18"/>
      <w:szCs w:val="18"/>
    </w:rPr>
  </w:style>
  <w:style w:type="character" w:styleId="a5">
    <w:name w:val="Strong"/>
    <w:basedOn w:val="a0"/>
    <w:uiPriority w:val="22"/>
    <w:qFormat/>
    <w:rsid w:val="00B253FB"/>
    <w:rPr>
      <w:b/>
      <w:bCs/>
    </w:rPr>
  </w:style>
  <w:style w:type="character" w:styleId="a6">
    <w:name w:val="Hyperlink"/>
    <w:basedOn w:val="a0"/>
    <w:uiPriority w:val="99"/>
    <w:unhideWhenUsed/>
    <w:rsid w:val="00AA1DD2"/>
    <w:rPr>
      <w:color w:val="0000FF"/>
      <w:u w:val="single"/>
    </w:rPr>
  </w:style>
  <w:style w:type="character" w:customStyle="1" w:styleId="15">
    <w:name w:val="15"/>
    <w:basedOn w:val="a0"/>
    <w:rsid w:val="00F51843"/>
  </w:style>
  <w:style w:type="character" w:customStyle="1" w:styleId="16">
    <w:name w:val="16"/>
    <w:basedOn w:val="a0"/>
    <w:rsid w:val="00962F69"/>
  </w:style>
  <w:style w:type="paragraph" w:customStyle="1" w:styleId="WPSPlain">
    <w:name w:val="WPS Plain"/>
    <w:qFormat/>
    <w:rsid w:val="00C2620F"/>
    <w:rPr>
      <w:rFonts w:ascii="Times New Roman" w:eastAsia="宋体" w:hAnsi="Times New Roman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03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11831">
          <w:marLeft w:val="0"/>
          <w:marRight w:val="0"/>
          <w:marTop w:val="0"/>
          <w:marBottom w:val="0"/>
          <w:divBdr>
            <w:top w:val="none" w:sz="0" w:space="5" w:color="auto"/>
            <w:left w:val="none" w:sz="0" w:space="0" w:color="auto"/>
            <w:bottom w:val="single" w:sz="12" w:space="8" w:color="343434"/>
            <w:right w:val="none" w:sz="0" w:space="0" w:color="auto"/>
          </w:divBdr>
        </w:div>
      </w:divsChild>
    </w:div>
    <w:div w:id="3630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02934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85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9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05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3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5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6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9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1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611</Characters>
  <Application>Microsoft Office Word</Application>
  <DocSecurity>0</DocSecurity>
  <Lines>5</Lines>
  <Paragraphs>1</Paragraphs>
  <ScaleCrop>false</ScaleCrop>
  <Company>微软中国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2020-11-17T07:43:00Z</dcterms:created>
  <dcterms:modified xsi:type="dcterms:W3CDTF">2020-11-17T07:43:00Z</dcterms:modified>
</cp:coreProperties>
</file>