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A7C" w:rsidRPr="00552A7C" w:rsidRDefault="00552A7C" w:rsidP="00552A7C">
      <w:pPr>
        <w:widowControl/>
        <w:shd w:val="clear" w:color="auto" w:fill="FFFFFF"/>
        <w:jc w:val="center"/>
        <w:rPr>
          <w:rFonts w:ascii="Arial" w:eastAsia="宋体" w:hAnsi="Arial" w:cs="Arial"/>
          <w:color w:val="333333"/>
          <w:kern w:val="0"/>
          <w:sz w:val="18"/>
          <w:szCs w:val="18"/>
        </w:rPr>
      </w:pPr>
      <w:r w:rsidRPr="00552A7C">
        <w:rPr>
          <w:rFonts w:ascii="Arial" w:eastAsia="宋体" w:hAnsi="Arial" w:cs="Arial"/>
          <w:color w:val="333333"/>
          <w:kern w:val="0"/>
          <w:sz w:val="18"/>
          <w:szCs w:val="18"/>
        </w:rPr>
        <w:t> </w:t>
      </w:r>
    </w:p>
    <w:tbl>
      <w:tblPr>
        <w:tblW w:w="14670" w:type="dxa"/>
        <w:tblInd w:w="-6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62"/>
        <w:gridCol w:w="1008"/>
        <w:gridCol w:w="720"/>
        <w:gridCol w:w="720"/>
        <w:gridCol w:w="1080"/>
        <w:gridCol w:w="720"/>
        <w:gridCol w:w="2426"/>
        <w:gridCol w:w="3960"/>
        <w:gridCol w:w="900"/>
        <w:gridCol w:w="2074"/>
      </w:tblGrid>
      <w:tr w:rsidR="00552A7C" w:rsidRPr="00552A7C" w:rsidTr="00552A7C">
        <w:trPr>
          <w:trHeight w:val="269"/>
        </w:trPr>
        <w:tc>
          <w:tcPr>
            <w:tcW w:w="106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部门</w:t>
            </w:r>
          </w:p>
        </w:tc>
        <w:tc>
          <w:tcPr>
            <w:tcW w:w="100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岗位</w:t>
            </w:r>
          </w:p>
        </w:tc>
        <w:tc>
          <w:tcPr>
            <w:tcW w:w="7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人数</w:t>
            </w:r>
          </w:p>
        </w:tc>
        <w:tc>
          <w:tcPr>
            <w:tcW w:w="7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性别</w:t>
            </w:r>
          </w:p>
        </w:tc>
        <w:tc>
          <w:tcPr>
            <w:tcW w:w="10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年龄</w:t>
            </w:r>
          </w:p>
        </w:tc>
        <w:tc>
          <w:tcPr>
            <w:tcW w:w="7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学历</w:t>
            </w:r>
          </w:p>
        </w:tc>
        <w:tc>
          <w:tcPr>
            <w:tcW w:w="242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专业要求</w:t>
            </w:r>
          </w:p>
        </w:tc>
        <w:tc>
          <w:tcPr>
            <w:tcW w:w="39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岗位要求</w:t>
            </w:r>
          </w:p>
        </w:tc>
        <w:tc>
          <w:tcPr>
            <w:tcW w:w="9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户籍</w:t>
            </w:r>
          </w:p>
        </w:tc>
        <w:tc>
          <w:tcPr>
            <w:tcW w:w="207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b/>
                <w:bCs/>
                <w:color w:val="333333"/>
                <w:kern w:val="0"/>
                <w:szCs w:val="21"/>
              </w:rPr>
              <w:t>其他要求</w:t>
            </w:r>
          </w:p>
        </w:tc>
      </w:tr>
      <w:tr w:rsidR="00552A7C" w:rsidRPr="00552A7C" w:rsidTr="00552A7C">
        <w:trPr>
          <w:trHeight w:val="254"/>
        </w:trPr>
        <w:tc>
          <w:tcPr>
            <w:tcW w:w="106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建德市交通发展投资有限公司下属子公司</w:t>
            </w:r>
          </w:p>
        </w:tc>
        <w:tc>
          <w:tcPr>
            <w:tcW w:w="100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职业经理人</w:t>
            </w:r>
          </w:p>
        </w:tc>
        <w:tc>
          <w:tcPr>
            <w:tcW w:w="7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1</w:t>
            </w:r>
          </w:p>
        </w:tc>
        <w:tc>
          <w:tcPr>
            <w:tcW w:w="7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不限</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男性45周岁以下，女性40周岁以下</w:t>
            </w:r>
          </w:p>
        </w:tc>
        <w:tc>
          <w:tcPr>
            <w:tcW w:w="7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本科及以上</w:t>
            </w: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经济学、国际经济与贸易、贸易经济、经济与金融、市场营销、公共事业管理、工商行政管理、经济与行政管理</w:t>
            </w:r>
          </w:p>
        </w:tc>
        <w:tc>
          <w:tcPr>
            <w:tcW w:w="39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jc w:val="left"/>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1.</w:t>
            </w:r>
            <w:r w:rsidRPr="00552A7C">
              <w:rPr>
                <w:rFonts w:ascii="宋体" w:eastAsia="宋体" w:hAnsi="宋体" w:cs="Arial" w:hint="eastAsia"/>
                <w:color w:val="333333"/>
                <w:kern w:val="0"/>
                <w:szCs w:val="21"/>
              </w:rPr>
              <w:t> </w:t>
            </w:r>
            <w:r w:rsidRPr="00552A7C">
              <w:rPr>
                <w:rFonts w:ascii="仿宋_GB2312" w:eastAsia="仿宋_GB2312" w:hAnsi="Arial" w:cs="Arial" w:hint="eastAsia"/>
                <w:color w:val="333333"/>
                <w:kern w:val="0"/>
                <w:szCs w:val="21"/>
              </w:rPr>
              <w:t>政治素质好。拥护党的领导，具有“四个意识”、“四个自信”，能够在思想上政治上行动上与以习近平同志为核心的党中央保持高度一致；理解认同公司战略与文化，遵纪守法、诚实守信、爱岗敬业、具有良好的团队协作精神；中共党员优先。</w:t>
            </w:r>
          </w:p>
          <w:p w:rsidR="00552A7C" w:rsidRPr="00552A7C" w:rsidRDefault="00552A7C" w:rsidP="00552A7C">
            <w:pPr>
              <w:widowControl/>
              <w:wordWrap w:val="0"/>
              <w:jc w:val="left"/>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2.</w:t>
            </w:r>
            <w:r w:rsidRPr="00552A7C">
              <w:rPr>
                <w:rFonts w:ascii="仿宋_GB2312" w:eastAsia="仿宋_GB2312" w:hAnsi="Arial" w:cs="Arial" w:hint="eastAsia"/>
                <w:color w:val="333333"/>
                <w:kern w:val="0"/>
                <w:szCs w:val="21"/>
                <w:shd w:val="clear" w:color="auto" w:fill="FFFFFF"/>
              </w:rPr>
              <w:t>具备良好的品德和职业素养，勇于实践，善于创新，敢于担当，能够运用所掌握的企业经营管理知识以及经营管理企业的综合领导能力、具备</w:t>
            </w:r>
            <w:r w:rsidRPr="00552A7C">
              <w:rPr>
                <w:rFonts w:ascii="仿宋_GB2312" w:eastAsia="仿宋_GB2312" w:hAnsi="Arial" w:cs="Arial" w:hint="eastAsia"/>
                <w:color w:val="333333"/>
                <w:kern w:val="0"/>
                <w:szCs w:val="21"/>
              </w:rPr>
              <w:t>清正廉洁的工作作风。</w:t>
            </w:r>
          </w:p>
          <w:p w:rsidR="00552A7C" w:rsidRPr="00552A7C" w:rsidRDefault="00552A7C" w:rsidP="00552A7C">
            <w:pPr>
              <w:widowControl/>
              <w:wordWrap w:val="0"/>
              <w:spacing w:line="300" w:lineRule="atLeast"/>
              <w:jc w:val="left"/>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3.须有5年以上相关管理工作经历。</w:t>
            </w:r>
          </w:p>
          <w:p w:rsidR="00552A7C" w:rsidRPr="00552A7C" w:rsidRDefault="00552A7C" w:rsidP="00552A7C">
            <w:pPr>
              <w:widowControl/>
              <w:wordWrap w:val="0"/>
              <w:spacing w:line="300" w:lineRule="atLeast"/>
              <w:jc w:val="left"/>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4.持有中国职业经理人资格证书者优先。</w:t>
            </w:r>
          </w:p>
        </w:tc>
        <w:tc>
          <w:tcPr>
            <w:tcW w:w="9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center"/>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不限</w:t>
            </w:r>
          </w:p>
        </w:tc>
        <w:tc>
          <w:tcPr>
            <w:tcW w:w="20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52A7C" w:rsidRPr="00552A7C" w:rsidRDefault="00552A7C" w:rsidP="00552A7C">
            <w:pPr>
              <w:widowControl/>
              <w:wordWrap w:val="0"/>
              <w:spacing w:line="300" w:lineRule="atLeast"/>
              <w:jc w:val="left"/>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年薪18万元，并根据企业效益实行绩效考核。</w:t>
            </w:r>
          </w:p>
          <w:p w:rsidR="00552A7C" w:rsidRPr="00552A7C" w:rsidRDefault="00552A7C" w:rsidP="00552A7C">
            <w:pPr>
              <w:widowControl/>
              <w:wordWrap w:val="0"/>
              <w:spacing w:line="300" w:lineRule="atLeast"/>
              <w:jc w:val="left"/>
              <w:rPr>
                <w:rFonts w:ascii="Arial" w:eastAsia="宋体" w:hAnsi="Arial" w:cs="Arial"/>
                <w:color w:val="333333"/>
                <w:kern w:val="0"/>
                <w:sz w:val="24"/>
                <w:szCs w:val="24"/>
              </w:rPr>
            </w:pPr>
            <w:r w:rsidRPr="00552A7C">
              <w:rPr>
                <w:rFonts w:ascii="仿宋_GB2312" w:eastAsia="仿宋_GB2312" w:hAnsi="Arial" w:cs="Arial" w:hint="eastAsia"/>
                <w:color w:val="333333"/>
                <w:kern w:val="0"/>
                <w:szCs w:val="21"/>
              </w:rPr>
              <w:t>工作职责：1.加快公司业务发展，加强公司内部管理，促进公司运行有序、管理高效；2.按要求完成公司各项考核目标；3.积极对外争取项目，拓展相关业务。</w:t>
            </w:r>
          </w:p>
        </w:tc>
      </w:tr>
    </w:tbl>
    <w:p w:rsidR="00F81A60" w:rsidRPr="00552A7C" w:rsidRDefault="00F81A60" w:rsidP="00552A7C">
      <w:bookmarkStart w:id="0" w:name="_GoBack"/>
      <w:bookmarkEnd w:id="0"/>
    </w:p>
    <w:sectPr w:rsidR="00F81A60" w:rsidRPr="00552A7C" w:rsidSect="00AD133B">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370"/>
    <w:rsid w:val="000019D0"/>
    <w:rsid w:val="0000358A"/>
    <w:rsid w:val="00034716"/>
    <w:rsid w:val="000420CF"/>
    <w:rsid w:val="0010100D"/>
    <w:rsid w:val="00157AD2"/>
    <w:rsid w:val="00236C10"/>
    <w:rsid w:val="0039396B"/>
    <w:rsid w:val="00396EC2"/>
    <w:rsid w:val="0046606C"/>
    <w:rsid w:val="00492715"/>
    <w:rsid w:val="004A1F8B"/>
    <w:rsid w:val="00552A7C"/>
    <w:rsid w:val="007618D4"/>
    <w:rsid w:val="00770370"/>
    <w:rsid w:val="00784E6A"/>
    <w:rsid w:val="0084104F"/>
    <w:rsid w:val="00847AEC"/>
    <w:rsid w:val="008514CA"/>
    <w:rsid w:val="008B2128"/>
    <w:rsid w:val="009C1BDF"/>
    <w:rsid w:val="00AC55A4"/>
    <w:rsid w:val="00AD133B"/>
    <w:rsid w:val="00B059C1"/>
    <w:rsid w:val="00B13952"/>
    <w:rsid w:val="00B75DA1"/>
    <w:rsid w:val="00BA37FB"/>
    <w:rsid w:val="00D27935"/>
    <w:rsid w:val="00DE6D68"/>
    <w:rsid w:val="00E85AE1"/>
    <w:rsid w:val="00EB34B6"/>
    <w:rsid w:val="00EB40E5"/>
    <w:rsid w:val="00F81A60"/>
    <w:rsid w:val="00FE0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92715"/>
    <w:pPr>
      <w:keepNext/>
      <w:keepLines/>
      <w:spacing w:before="340" w:after="330" w:line="578" w:lineRule="auto"/>
      <w:outlineLvl w:val="0"/>
    </w:pPr>
    <w:rPr>
      <w:b/>
      <w:bCs/>
      <w:kern w:val="44"/>
      <w:sz w:val="44"/>
      <w:szCs w:val="44"/>
    </w:rPr>
  </w:style>
  <w:style w:type="paragraph" w:styleId="3">
    <w:name w:val="heading 3"/>
    <w:basedOn w:val="a"/>
    <w:link w:val="3Char"/>
    <w:uiPriority w:val="9"/>
    <w:qFormat/>
    <w:rsid w:val="008514C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9C1"/>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B059C1"/>
    <w:rPr>
      <w:sz w:val="18"/>
      <w:szCs w:val="18"/>
    </w:rPr>
  </w:style>
  <w:style w:type="character" w:customStyle="1" w:styleId="Char">
    <w:name w:val="批注框文本 Char"/>
    <w:basedOn w:val="a0"/>
    <w:link w:val="a4"/>
    <w:uiPriority w:val="99"/>
    <w:semiHidden/>
    <w:rsid w:val="00B059C1"/>
    <w:rPr>
      <w:sz w:val="18"/>
      <w:szCs w:val="18"/>
    </w:rPr>
  </w:style>
  <w:style w:type="character" w:styleId="a5">
    <w:name w:val="Strong"/>
    <w:basedOn w:val="a0"/>
    <w:uiPriority w:val="22"/>
    <w:qFormat/>
    <w:rsid w:val="000420CF"/>
    <w:rPr>
      <w:b/>
      <w:bCs/>
    </w:rPr>
  </w:style>
  <w:style w:type="character" w:styleId="a6">
    <w:name w:val="Hyperlink"/>
    <w:basedOn w:val="a0"/>
    <w:uiPriority w:val="99"/>
    <w:semiHidden/>
    <w:unhideWhenUsed/>
    <w:rsid w:val="000420CF"/>
    <w:rPr>
      <w:color w:val="0000FF"/>
      <w:u w:val="single"/>
    </w:rPr>
  </w:style>
  <w:style w:type="character" w:customStyle="1" w:styleId="pagecss">
    <w:name w:val="pagecss"/>
    <w:basedOn w:val="a0"/>
    <w:rsid w:val="000420CF"/>
  </w:style>
  <w:style w:type="character" w:customStyle="1" w:styleId="3Char">
    <w:name w:val="标题 3 Char"/>
    <w:basedOn w:val="a0"/>
    <w:link w:val="3"/>
    <w:uiPriority w:val="9"/>
    <w:rsid w:val="008514CA"/>
    <w:rPr>
      <w:rFonts w:ascii="宋体" w:eastAsia="宋体" w:hAnsi="宋体" w:cs="宋体"/>
      <w:b/>
      <w:bCs/>
      <w:kern w:val="0"/>
      <w:sz w:val="27"/>
      <w:szCs w:val="27"/>
    </w:rPr>
  </w:style>
  <w:style w:type="paragraph" w:customStyle="1" w:styleId="reader-word-layerreader-word-s2-0">
    <w:name w:val="reader-word-layerreader-word-s2-0"/>
    <w:basedOn w:val="a"/>
    <w:rsid w:val="00034716"/>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396EC2"/>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84104F"/>
  </w:style>
  <w:style w:type="character" w:customStyle="1" w:styleId="1Char">
    <w:name w:val="标题 1 Char"/>
    <w:basedOn w:val="a0"/>
    <w:link w:val="1"/>
    <w:uiPriority w:val="9"/>
    <w:rsid w:val="00492715"/>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492715"/>
    <w:pPr>
      <w:keepNext/>
      <w:keepLines/>
      <w:spacing w:before="340" w:after="330" w:line="578" w:lineRule="auto"/>
      <w:outlineLvl w:val="0"/>
    </w:pPr>
    <w:rPr>
      <w:b/>
      <w:bCs/>
      <w:kern w:val="44"/>
      <w:sz w:val="44"/>
      <w:szCs w:val="44"/>
    </w:rPr>
  </w:style>
  <w:style w:type="paragraph" w:styleId="3">
    <w:name w:val="heading 3"/>
    <w:basedOn w:val="a"/>
    <w:link w:val="3Char"/>
    <w:uiPriority w:val="9"/>
    <w:qFormat/>
    <w:rsid w:val="008514CA"/>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9C1"/>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B059C1"/>
    <w:rPr>
      <w:sz w:val="18"/>
      <w:szCs w:val="18"/>
    </w:rPr>
  </w:style>
  <w:style w:type="character" w:customStyle="1" w:styleId="Char">
    <w:name w:val="批注框文本 Char"/>
    <w:basedOn w:val="a0"/>
    <w:link w:val="a4"/>
    <w:uiPriority w:val="99"/>
    <w:semiHidden/>
    <w:rsid w:val="00B059C1"/>
    <w:rPr>
      <w:sz w:val="18"/>
      <w:szCs w:val="18"/>
    </w:rPr>
  </w:style>
  <w:style w:type="character" w:styleId="a5">
    <w:name w:val="Strong"/>
    <w:basedOn w:val="a0"/>
    <w:uiPriority w:val="22"/>
    <w:qFormat/>
    <w:rsid w:val="000420CF"/>
    <w:rPr>
      <w:b/>
      <w:bCs/>
    </w:rPr>
  </w:style>
  <w:style w:type="character" w:styleId="a6">
    <w:name w:val="Hyperlink"/>
    <w:basedOn w:val="a0"/>
    <w:uiPriority w:val="99"/>
    <w:semiHidden/>
    <w:unhideWhenUsed/>
    <w:rsid w:val="000420CF"/>
    <w:rPr>
      <w:color w:val="0000FF"/>
      <w:u w:val="single"/>
    </w:rPr>
  </w:style>
  <w:style w:type="character" w:customStyle="1" w:styleId="pagecss">
    <w:name w:val="pagecss"/>
    <w:basedOn w:val="a0"/>
    <w:rsid w:val="000420CF"/>
  </w:style>
  <w:style w:type="character" w:customStyle="1" w:styleId="3Char">
    <w:name w:val="标题 3 Char"/>
    <w:basedOn w:val="a0"/>
    <w:link w:val="3"/>
    <w:uiPriority w:val="9"/>
    <w:rsid w:val="008514CA"/>
    <w:rPr>
      <w:rFonts w:ascii="宋体" w:eastAsia="宋体" w:hAnsi="宋体" w:cs="宋体"/>
      <w:b/>
      <w:bCs/>
      <w:kern w:val="0"/>
      <w:sz w:val="27"/>
      <w:szCs w:val="27"/>
    </w:rPr>
  </w:style>
  <w:style w:type="paragraph" w:customStyle="1" w:styleId="reader-word-layerreader-word-s2-0">
    <w:name w:val="reader-word-layerreader-word-s2-0"/>
    <w:basedOn w:val="a"/>
    <w:rsid w:val="00034716"/>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396EC2"/>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84104F"/>
  </w:style>
  <w:style w:type="character" w:customStyle="1" w:styleId="1Char">
    <w:name w:val="标题 1 Char"/>
    <w:basedOn w:val="a0"/>
    <w:link w:val="1"/>
    <w:uiPriority w:val="9"/>
    <w:rsid w:val="00492715"/>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92664">
      <w:bodyDiv w:val="1"/>
      <w:marLeft w:val="0"/>
      <w:marRight w:val="0"/>
      <w:marTop w:val="0"/>
      <w:marBottom w:val="0"/>
      <w:divBdr>
        <w:top w:val="none" w:sz="0" w:space="0" w:color="auto"/>
        <w:left w:val="none" w:sz="0" w:space="0" w:color="auto"/>
        <w:bottom w:val="none" w:sz="0" w:space="0" w:color="auto"/>
        <w:right w:val="none" w:sz="0" w:space="0" w:color="auto"/>
      </w:divBdr>
      <w:divsChild>
        <w:div w:id="516358249">
          <w:marLeft w:val="0"/>
          <w:marRight w:val="0"/>
          <w:marTop w:val="0"/>
          <w:marBottom w:val="0"/>
          <w:divBdr>
            <w:top w:val="none" w:sz="0" w:space="0" w:color="auto"/>
            <w:left w:val="none" w:sz="0" w:space="0" w:color="auto"/>
            <w:bottom w:val="none" w:sz="0" w:space="0" w:color="auto"/>
            <w:right w:val="none" w:sz="0" w:space="0" w:color="auto"/>
          </w:divBdr>
          <w:divsChild>
            <w:div w:id="1686592202">
              <w:marLeft w:val="0"/>
              <w:marRight w:val="0"/>
              <w:marTop w:val="0"/>
              <w:marBottom w:val="0"/>
              <w:divBdr>
                <w:top w:val="none" w:sz="0" w:space="0" w:color="auto"/>
                <w:left w:val="none" w:sz="0" w:space="0" w:color="auto"/>
                <w:bottom w:val="none" w:sz="0" w:space="0" w:color="auto"/>
                <w:right w:val="none" w:sz="0" w:space="0" w:color="auto"/>
              </w:divBdr>
              <w:divsChild>
                <w:div w:id="67843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65828">
      <w:bodyDiv w:val="1"/>
      <w:marLeft w:val="0"/>
      <w:marRight w:val="0"/>
      <w:marTop w:val="0"/>
      <w:marBottom w:val="0"/>
      <w:divBdr>
        <w:top w:val="none" w:sz="0" w:space="0" w:color="auto"/>
        <w:left w:val="none" w:sz="0" w:space="0" w:color="auto"/>
        <w:bottom w:val="none" w:sz="0" w:space="0" w:color="auto"/>
        <w:right w:val="none" w:sz="0" w:space="0" w:color="auto"/>
      </w:divBdr>
    </w:div>
    <w:div w:id="178544680">
      <w:bodyDiv w:val="1"/>
      <w:marLeft w:val="0"/>
      <w:marRight w:val="0"/>
      <w:marTop w:val="0"/>
      <w:marBottom w:val="0"/>
      <w:divBdr>
        <w:top w:val="none" w:sz="0" w:space="0" w:color="auto"/>
        <w:left w:val="none" w:sz="0" w:space="0" w:color="auto"/>
        <w:bottom w:val="none" w:sz="0" w:space="0" w:color="auto"/>
        <w:right w:val="none" w:sz="0" w:space="0" w:color="auto"/>
      </w:divBdr>
    </w:div>
    <w:div w:id="225458378">
      <w:bodyDiv w:val="1"/>
      <w:marLeft w:val="0"/>
      <w:marRight w:val="0"/>
      <w:marTop w:val="0"/>
      <w:marBottom w:val="0"/>
      <w:divBdr>
        <w:top w:val="none" w:sz="0" w:space="0" w:color="auto"/>
        <w:left w:val="none" w:sz="0" w:space="0" w:color="auto"/>
        <w:bottom w:val="none" w:sz="0" w:space="0" w:color="auto"/>
        <w:right w:val="none" w:sz="0" w:space="0" w:color="auto"/>
      </w:divBdr>
    </w:div>
    <w:div w:id="329992501">
      <w:bodyDiv w:val="1"/>
      <w:marLeft w:val="0"/>
      <w:marRight w:val="0"/>
      <w:marTop w:val="0"/>
      <w:marBottom w:val="0"/>
      <w:divBdr>
        <w:top w:val="none" w:sz="0" w:space="0" w:color="auto"/>
        <w:left w:val="none" w:sz="0" w:space="0" w:color="auto"/>
        <w:bottom w:val="none" w:sz="0" w:space="0" w:color="auto"/>
        <w:right w:val="none" w:sz="0" w:space="0" w:color="auto"/>
      </w:divBdr>
    </w:div>
    <w:div w:id="551967043">
      <w:bodyDiv w:val="1"/>
      <w:marLeft w:val="0"/>
      <w:marRight w:val="0"/>
      <w:marTop w:val="0"/>
      <w:marBottom w:val="0"/>
      <w:divBdr>
        <w:top w:val="none" w:sz="0" w:space="0" w:color="auto"/>
        <w:left w:val="none" w:sz="0" w:space="0" w:color="auto"/>
        <w:bottom w:val="none" w:sz="0" w:space="0" w:color="auto"/>
        <w:right w:val="none" w:sz="0" w:space="0" w:color="auto"/>
      </w:divBdr>
    </w:div>
    <w:div w:id="610433992">
      <w:bodyDiv w:val="1"/>
      <w:marLeft w:val="0"/>
      <w:marRight w:val="0"/>
      <w:marTop w:val="0"/>
      <w:marBottom w:val="0"/>
      <w:divBdr>
        <w:top w:val="none" w:sz="0" w:space="0" w:color="auto"/>
        <w:left w:val="none" w:sz="0" w:space="0" w:color="auto"/>
        <w:bottom w:val="none" w:sz="0" w:space="0" w:color="auto"/>
        <w:right w:val="none" w:sz="0" w:space="0" w:color="auto"/>
      </w:divBdr>
    </w:div>
    <w:div w:id="685062513">
      <w:bodyDiv w:val="1"/>
      <w:marLeft w:val="0"/>
      <w:marRight w:val="0"/>
      <w:marTop w:val="0"/>
      <w:marBottom w:val="0"/>
      <w:divBdr>
        <w:top w:val="none" w:sz="0" w:space="0" w:color="auto"/>
        <w:left w:val="none" w:sz="0" w:space="0" w:color="auto"/>
        <w:bottom w:val="none" w:sz="0" w:space="0" w:color="auto"/>
        <w:right w:val="none" w:sz="0" w:space="0" w:color="auto"/>
      </w:divBdr>
    </w:div>
    <w:div w:id="774911124">
      <w:bodyDiv w:val="1"/>
      <w:marLeft w:val="0"/>
      <w:marRight w:val="0"/>
      <w:marTop w:val="0"/>
      <w:marBottom w:val="0"/>
      <w:divBdr>
        <w:top w:val="none" w:sz="0" w:space="0" w:color="auto"/>
        <w:left w:val="none" w:sz="0" w:space="0" w:color="auto"/>
        <w:bottom w:val="none" w:sz="0" w:space="0" w:color="auto"/>
        <w:right w:val="none" w:sz="0" w:space="0" w:color="auto"/>
      </w:divBdr>
    </w:div>
    <w:div w:id="780956850">
      <w:bodyDiv w:val="1"/>
      <w:marLeft w:val="0"/>
      <w:marRight w:val="0"/>
      <w:marTop w:val="0"/>
      <w:marBottom w:val="0"/>
      <w:divBdr>
        <w:top w:val="none" w:sz="0" w:space="0" w:color="auto"/>
        <w:left w:val="none" w:sz="0" w:space="0" w:color="auto"/>
        <w:bottom w:val="none" w:sz="0" w:space="0" w:color="auto"/>
        <w:right w:val="none" w:sz="0" w:space="0" w:color="auto"/>
      </w:divBdr>
    </w:div>
    <w:div w:id="859971392">
      <w:bodyDiv w:val="1"/>
      <w:marLeft w:val="0"/>
      <w:marRight w:val="0"/>
      <w:marTop w:val="0"/>
      <w:marBottom w:val="0"/>
      <w:divBdr>
        <w:top w:val="none" w:sz="0" w:space="0" w:color="auto"/>
        <w:left w:val="none" w:sz="0" w:space="0" w:color="auto"/>
        <w:bottom w:val="none" w:sz="0" w:space="0" w:color="auto"/>
        <w:right w:val="none" w:sz="0" w:space="0" w:color="auto"/>
      </w:divBdr>
    </w:div>
    <w:div w:id="903830841">
      <w:bodyDiv w:val="1"/>
      <w:marLeft w:val="0"/>
      <w:marRight w:val="0"/>
      <w:marTop w:val="0"/>
      <w:marBottom w:val="0"/>
      <w:divBdr>
        <w:top w:val="none" w:sz="0" w:space="0" w:color="auto"/>
        <w:left w:val="none" w:sz="0" w:space="0" w:color="auto"/>
        <w:bottom w:val="none" w:sz="0" w:space="0" w:color="auto"/>
        <w:right w:val="none" w:sz="0" w:space="0" w:color="auto"/>
      </w:divBdr>
    </w:div>
    <w:div w:id="920142847">
      <w:bodyDiv w:val="1"/>
      <w:marLeft w:val="0"/>
      <w:marRight w:val="0"/>
      <w:marTop w:val="0"/>
      <w:marBottom w:val="0"/>
      <w:divBdr>
        <w:top w:val="none" w:sz="0" w:space="0" w:color="auto"/>
        <w:left w:val="none" w:sz="0" w:space="0" w:color="auto"/>
        <w:bottom w:val="none" w:sz="0" w:space="0" w:color="auto"/>
        <w:right w:val="none" w:sz="0" w:space="0" w:color="auto"/>
      </w:divBdr>
    </w:div>
    <w:div w:id="1179081830">
      <w:bodyDiv w:val="1"/>
      <w:marLeft w:val="0"/>
      <w:marRight w:val="0"/>
      <w:marTop w:val="0"/>
      <w:marBottom w:val="0"/>
      <w:divBdr>
        <w:top w:val="none" w:sz="0" w:space="0" w:color="auto"/>
        <w:left w:val="none" w:sz="0" w:space="0" w:color="auto"/>
        <w:bottom w:val="none" w:sz="0" w:space="0" w:color="auto"/>
        <w:right w:val="none" w:sz="0" w:space="0" w:color="auto"/>
      </w:divBdr>
    </w:div>
    <w:div w:id="1258833827">
      <w:bodyDiv w:val="1"/>
      <w:marLeft w:val="0"/>
      <w:marRight w:val="0"/>
      <w:marTop w:val="0"/>
      <w:marBottom w:val="0"/>
      <w:divBdr>
        <w:top w:val="none" w:sz="0" w:space="0" w:color="auto"/>
        <w:left w:val="none" w:sz="0" w:space="0" w:color="auto"/>
        <w:bottom w:val="none" w:sz="0" w:space="0" w:color="auto"/>
        <w:right w:val="none" w:sz="0" w:space="0" w:color="auto"/>
      </w:divBdr>
    </w:div>
    <w:div w:id="1390229230">
      <w:bodyDiv w:val="1"/>
      <w:marLeft w:val="0"/>
      <w:marRight w:val="0"/>
      <w:marTop w:val="0"/>
      <w:marBottom w:val="0"/>
      <w:divBdr>
        <w:top w:val="none" w:sz="0" w:space="0" w:color="auto"/>
        <w:left w:val="none" w:sz="0" w:space="0" w:color="auto"/>
        <w:bottom w:val="none" w:sz="0" w:space="0" w:color="auto"/>
        <w:right w:val="none" w:sz="0" w:space="0" w:color="auto"/>
      </w:divBdr>
    </w:div>
    <w:div w:id="1394280270">
      <w:bodyDiv w:val="1"/>
      <w:marLeft w:val="0"/>
      <w:marRight w:val="0"/>
      <w:marTop w:val="0"/>
      <w:marBottom w:val="0"/>
      <w:divBdr>
        <w:top w:val="none" w:sz="0" w:space="0" w:color="auto"/>
        <w:left w:val="none" w:sz="0" w:space="0" w:color="auto"/>
        <w:bottom w:val="none" w:sz="0" w:space="0" w:color="auto"/>
        <w:right w:val="none" w:sz="0" w:space="0" w:color="auto"/>
      </w:divBdr>
    </w:div>
    <w:div w:id="1432310566">
      <w:bodyDiv w:val="1"/>
      <w:marLeft w:val="0"/>
      <w:marRight w:val="0"/>
      <w:marTop w:val="0"/>
      <w:marBottom w:val="0"/>
      <w:divBdr>
        <w:top w:val="none" w:sz="0" w:space="0" w:color="auto"/>
        <w:left w:val="none" w:sz="0" w:space="0" w:color="auto"/>
        <w:bottom w:val="none" w:sz="0" w:space="0" w:color="auto"/>
        <w:right w:val="none" w:sz="0" w:space="0" w:color="auto"/>
      </w:divBdr>
    </w:div>
    <w:div w:id="1500535209">
      <w:bodyDiv w:val="1"/>
      <w:marLeft w:val="0"/>
      <w:marRight w:val="0"/>
      <w:marTop w:val="0"/>
      <w:marBottom w:val="0"/>
      <w:divBdr>
        <w:top w:val="none" w:sz="0" w:space="0" w:color="auto"/>
        <w:left w:val="none" w:sz="0" w:space="0" w:color="auto"/>
        <w:bottom w:val="none" w:sz="0" w:space="0" w:color="auto"/>
        <w:right w:val="none" w:sz="0" w:space="0" w:color="auto"/>
      </w:divBdr>
    </w:div>
    <w:div w:id="1509128292">
      <w:bodyDiv w:val="1"/>
      <w:marLeft w:val="0"/>
      <w:marRight w:val="0"/>
      <w:marTop w:val="0"/>
      <w:marBottom w:val="0"/>
      <w:divBdr>
        <w:top w:val="none" w:sz="0" w:space="0" w:color="auto"/>
        <w:left w:val="none" w:sz="0" w:space="0" w:color="auto"/>
        <w:bottom w:val="none" w:sz="0" w:space="0" w:color="auto"/>
        <w:right w:val="none" w:sz="0" w:space="0" w:color="auto"/>
      </w:divBdr>
    </w:div>
    <w:div w:id="1584027745">
      <w:bodyDiv w:val="1"/>
      <w:marLeft w:val="0"/>
      <w:marRight w:val="0"/>
      <w:marTop w:val="0"/>
      <w:marBottom w:val="0"/>
      <w:divBdr>
        <w:top w:val="none" w:sz="0" w:space="0" w:color="auto"/>
        <w:left w:val="none" w:sz="0" w:space="0" w:color="auto"/>
        <w:bottom w:val="none" w:sz="0" w:space="0" w:color="auto"/>
        <w:right w:val="none" w:sz="0" w:space="0" w:color="auto"/>
      </w:divBdr>
    </w:div>
    <w:div w:id="1679502647">
      <w:bodyDiv w:val="1"/>
      <w:marLeft w:val="0"/>
      <w:marRight w:val="0"/>
      <w:marTop w:val="0"/>
      <w:marBottom w:val="0"/>
      <w:divBdr>
        <w:top w:val="none" w:sz="0" w:space="0" w:color="auto"/>
        <w:left w:val="none" w:sz="0" w:space="0" w:color="auto"/>
        <w:bottom w:val="none" w:sz="0" w:space="0" w:color="auto"/>
        <w:right w:val="none" w:sz="0" w:space="0" w:color="auto"/>
      </w:divBdr>
    </w:div>
    <w:div w:id="1743720519">
      <w:bodyDiv w:val="1"/>
      <w:marLeft w:val="0"/>
      <w:marRight w:val="0"/>
      <w:marTop w:val="0"/>
      <w:marBottom w:val="0"/>
      <w:divBdr>
        <w:top w:val="none" w:sz="0" w:space="0" w:color="auto"/>
        <w:left w:val="none" w:sz="0" w:space="0" w:color="auto"/>
        <w:bottom w:val="none" w:sz="0" w:space="0" w:color="auto"/>
        <w:right w:val="none" w:sz="0" w:space="0" w:color="auto"/>
      </w:divBdr>
    </w:div>
    <w:div w:id="1770154287">
      <w:bodyDiv w:val="1"/>
      <w:marLeft w:val="0"/>
      <w:marRight w:val="0"/>
      <w:marTop w:val="0"/>
      <w:marBottom w:val="0"/>
      <w:divBdr>
        <w:top w:val="none" w:sz="0" w:space="0" w:color="auto"/>
        <w:left w:val="none" w:sz="0" w:space="0" w:color="auto"/>
        <w:bottom w:val="none" w:sz="0" w:space="0" w:color="auto"/>
        <w:right w:val="none" w:sz="0" w:space="0" w:color="auto"/>
      </w:divBdr>
    </w:div>
    <w:div w:id="1797332502">
      <w:bodyDiv w:val="1"/>
      <w:marLeft w:val="0"/>
      <w:marRight w:val="0"/>
      <w:marTop w:val="0"/>
      <w:marBottom w:val="0"/>
      <w:divBdr>
        <w:top w:val="none" w:sz="0" w:space="0" w:color="auto"/>
        <w:left w:val="none" w:sz="0" w:space="0" w:color="auto"/>
        <w:bottom w:val="none" w:sz="0" w:space="0" w:color="auto"/>
        <w:right w:val="none" w:sz="0" w:space="0" w:color="auto"/>
      </w:divBdr>
    </w:div>
    <w:div w:id="1803230987">
      <w:bodyDiv w:val="1"/>
      <w:marLeft w:val="0"/>
      <w:marRight w:val="0"/>
      <w:marTop w:val="0"/>
      <w:marBottom w:val="0"/>
      <w:divBdr>
        <w:top w:val="none" w:sz="0" w:space="0" w:color="auto"/>
        <w:left w:val="none" w:sz="0" w:space="0" w:color="auto"/>
        <w:bottom w:val="none" w:sz="0" w:space="0" w:color="auto"/>
        <w:right w:val="none" w:sz="0" w:space="0" w:color="auto"/>
      </w:divBdr>
    </w:div>
    <w:div w:id="1831019111">
      <w:bodyDiv w:val="1"/>
      <w:marLeft w:val="0"/>
      <w:marRight w:val="0"/>
      <w:marTop w:val="0"/>
      <w:marBottom w:val="0"/>
      <w:divBdr>
        <w:top w:val="none" w:sz="0" w:space="0" w:color="auto"/>
        <w:left w:val="none" w:sz="0" w:space="0" w:color="auto"/>
        <w:bottom w:val="none" w:sz="0" w:space="0" w:color="auto"/>
        <w:right w:val="none" w:sz="0" w:space="0" w:color="auto"/>
      </w:divBdr>
    </w:div>
    <w:div w:id="1834878313">
      <w:bodyDiv w:val="1"/>
      <w:marLeft w:val="0"/>
      <w:marRight w:val="0"/>
      <w:marTop w:val="0"/>
      <w:marBottom w:val="0"/>
      <w:divBdr>
        <w:top w:val="none" w:sz="0" w:space="0" w:color="auto"/>
        <w:left w:val="none" w:sz="0" w:space="0" w:color="auto"/>
        <w:bottom w:val="none" w:sz="0" w:space="0" w:color="auto"/>
        <w:right w:val="none" w:sz="0" w:space="0" w:color="auto"/>
      </w:divBdr>
    </w:div>
    <w:div w:id="1836531725">
      <w:bodyDiv w:val="1"/>
      <w:marLeft w:val="0"/>
      <w:marRight w:val="0"/>
      <w:marTop w:val="0"/>
      <w:marBottom w:val="0"/>
      <w:divBdr>
        <w:top w:val="none" w:sz="0" w:space="0" w:color="auto"/>
        <w:left w:val="none" w:sz="0" w:space="0" w:color="auto"/>
        <w:bottom w:val="none" w:sz="0" w:space="0" w:color="auto"/>
        <w:right w:val="none" w:sz="0" w:space="0" w:color="auto"/>
      </w:divBdr>
    </w:div>
    <w:div w:id="1859157253">
      <w:bodyDiv w:val="1"/>
      <w:marLeft w:val="0"/>
      <w:marRight w:val="0"/>
      <w:marTop w:val="0"/>
      <w:marBottom w:val="0"/>
      <w:divBdr>
        <w:top w:val="none" w:sz="0" w:space="0" w:color="auto"/>
        <w:left w:val="none" w:sz="0" w:space="0" w:color="auto"/>
        <w:bottom w:val="none" w:sz="0" w:space="0" w:color="auto"/>
        <w:right w:val="none" w:sz="0" w:space="0" w:color="auto"/>
      </w:divBdr>
    </w:div>
    <w:div w:id="1903171290">
      <w:bodyDiv w:val="1"/>
      <w:marLeft w:val="0"/>
      <w:marRight w:val="0"/>
      <w:marTop w:val="0"/>
      <w:marBottom w:val="0"/>
      <w:divBdr>
        <w:top w:val="none" w:sz="0" w:space="0" w:color="auto"/>
        <w:left w:val="none" w:sz="0" w:space="0" w:color="auto"/>
        <w:bottom w:val="none" w:sz="0" w:space="0" w:color="auto"/>
        <w:right w:val="none" w:sz="0" w:space="0" w:color="auto"/>
      </w:divBdr>
      <w:divsChild>
        <w:div w:id="35860910">
          <w:marLeft w:val="0"/>
          <w:marRight w:val="0"/>
          <w:marTop w:val="150"/>
          <w:marBottom w:val="150"/>
          <w:divBdr>
            <w:top w:val="none" w:sz="0" w:space="0" w:color="auto"/>
            <w:left w:val="none" w:sz="0" w:space="0" w:color="auto"/>
            <w:bottom w:val="none" w:sz="0" w:space="0" w:color="auto"/>
            <w:right w:val="none" w:sz="0" w:space="0" w:color="auto"/>
          </w:divBdr>
          <w:divsChild>
            <w:div w:id="1365861063">
              <w:marLeft w:val="0"/>
              <w:marRight w:val="0"/>
              <w:marTop w:val="0"/>
              <w:marBottom w:val="0"/>
              <w:divBdr>
                <w:top w:val="single" w:sz="6" w:space="0" w:color="CCCCCC"/>
                <w:left w:val="single" w:sz="6" w:space="0" w:color="CCCCCC"/>
                <w:bottom w:val="single" w:sz="6" w:space="0" w:color="CCCCCC"/>
                <w:right w:val="single" w:sz="6" w:space="0" w:color="CCCCCC"/>
              </w:divBdr>
              <w:divsChild>
                <w:div w:id="1337146738">
                  <w:marLeft w:val="0"/>
                  <w:marRight w:val="0"/>
                  <w:marTop w:val="0"/>
                  <w:marBottom w:val="0"/>
                  <w:divBdr>
                    <w:top w:val="none" w:sz="0" w:space="0" w:color="auto"/>
                    <w:left w:val="none" w:sz="0" w:space="0" w:color="auto"/>
                    <w:bottom w:val="none" w:sz="0" w:space="0" w:color="auto"/>
                    <w:right w:val="none" w:sz="0" w:space="0" w:color="auto"/>
                  </w:divBdr>
                  <w:divsChild>
                    <w:div w:id="188910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700056">
          <w:marLeft w:val="0"/>
          <w:marRight w:val="0"/>
          <w:marTop w:val="75"/>
          <w:marBottom w:val="0"/>
          <w:divBdr>
            <w:top w:val="none" w:sz="0" w:space="0" w:color="auto"/>
            <w:left w:val="none" w:sz="0" w:space="0" w:color="auto"/>
            <w:bottom w:val="none" w:sz="0" w:space="0" w:color="auto"/>
            <w:right w:val="none" w:sz="0" w:space="0" w:color="auto"/>
          </w:divBdr>
          <w:divsChild>
            <w:div w:id="1677807221">
              <w:marLeft w:val="0"/>
              <w:marRight w:val="0"/>
              <w:marTop w:val="120"/>
              <w:marBottom w:val="120"/>
              <w:divBdr>
                <w:top w:val="single" w:sz="6" w:space="0" w:color="DAE4C2"/>
                <w:left w:val="single" w:sz="6" w:space="0" w:color="DAE4C2"/>
                <w:bottom w:val="single" w:sz="6" w:space="0" w:color="DAE4C2"/>
                <w:right w:val="single" w:sz="6" w:space="0" w:color="DAE4C2"/>
              </w:divBdr>
            </w:div>
          </w:divsChild>
        </w:div>
      </w:divsChild>
    </w:div>
    <w:div w:id="2063869255">
      <w:bodyDiv w:val="1"/>
      <w:marLeft w:val="0"/>
      <w:marRight w:val="0"/>
      <w:marTop w:val="0"/>
      <w:marBottom w:val="0"/>
      <w:divBdr>
        <w:top w:val="none" w:sz="0" w:space="0" w:color="auto"/>
        <w:left w:val="none" w:sz="0" w:space="0" w:color="auto"/>
        <w:bottom w:val="none" w:sz="0" w:space="0" w:color="auto"/>
        <w:right w:val="none" w:sz="0" w:space="0" w:color="auto"/>
      </w:divBdr>
    </w:div>
    <w:div w:id="2099710864">
      <w:bodyDiv w:val="1"/>
      <w:marLeft w:val="0"/>
      <w:marRight w:val="0"/>
      <w:marTop w:val="0"/>
      <w:marBottom w:val="0"/>
      <w:divBdr>
        <w:top w:val="none" w:sz="0" w:space="0" w:color="auto"/>
        <w:left w:val="none" w:sz="0" w:space="0" w:color="auto"/>
        <w:bottom w:val="none" w:sz="0" w:space="0" w:color="auto"/>
        <w:right w:val="none" w:sz="0" w:space="0" w:color="auto"/>
      </w:divBdr>
      <w:divsChild>
        <w:div w:id="1094671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399</Characters>
  <Application>Microsoft Office Word</Application>
  <DocSecurity>0</DocSecurity>
  <Lines>3</Lines>
  <Paragraphs>1</Paragraphs>
  <ScaleCrop>false</ScaleCrop>
  <Company>微软中国</Company>
  <LinksUpToDate>false</LinksUpToDate>
  <CharactersWithSpaces>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2020-11-11T09:06:00Z</dcterms:created>
  <dcterms:modified xsi:type="dcterms:W3CDTF">2020-11-11T09:06:00Z</dcterms:modified>
</cp:coreProperties>
</file>