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15" w:lineRule="atLeast"/>
        <w:ind w:left="0" w:right="0"/>
        <w:jc w:val="center"/>
      </w:pPr>
      <w:bookmarkStart w:id="0" w:name="_GoBack"/>
      <w:r>
        <w:rPr>
          <w:rFonts w:hint="default" w:ascii="方正小标宋_GBK" w:hAnsi="方正小标宋_GBK" w:eastAsia="方正小标宋_GBK" w:cs="方正小标宋_GBK"/>
          <w:color w:val="000000"/>
          <w:kern w:val="0"/>
          <w:sz w:val="32"/>
          <w:szCs w:val="32"/>
          <w:lang w:val="en-US" w:eastAsia="zh-CN" w:bidi="ar"/>
        </w:rPr>
        <w:t>2020年</w:t>
      </w:r>
      <w:r>
        <w:rPr>
          <w:rFonts w:ascii="方正小标宋_GBK" w:hAnsi="方正小标宋_GBK" w:eastAsia="方正小标宋_GBK" w:cs="方正小标宋_GBK"/>
          <w:color w:val="000000"/>
          <w:kern w:val="0"/>
          <w:sz w:val="32"/>
          <w:szCs w:val="32"/>
          <w:lang w:val="en-US" w:eastAsia="zh-CN" w:bidi="ar"/>
        </w:rPr>
        <w:t>池州市第三人民医院</w:t>
      </w:r>
      <w:r>
        <w:rPr>
          <w:rFonts w:hint="default" w:ascii="方正小标宋_GBK" w:hAnsi="方正小标宋_GBK" w:eastAsia="方正小标宋_GBK" w:cs="方正小标宋_GBK"/>
          <w:color w:val="000000"/>
          <w:kern w:val="0"/>
          <w:sz w:val="32"/>
          <w:szCs w:val="32"/>
          <w:lang w:val="en-US" w:eastAsia="zh-CN" w:bidi="ar"/>
        </w:rPr>
        <w:t>社会化用人招聘紧缺人才计划表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 xml:space="preserve"> </w:t>
      </w:r>
    </w:p>
    <w:bookmarkEnd w:id="0"/>
    <w:tbl>
      <w:tblPr>
        <w:tblpPr w:vertAnchor="text" w:tblpXSpec="left"/>
        <w:tblW w:w="5000" w:type="pct"/>
        <w:tblInd w:w="63" w:type="dxa"/>
        <w:tblBorders>
          <w:top w:val="outset" w:color="auto" w:sz="0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63" w:type="dxa"/>
          <w:bottom w:w="0" w:type="dxa"/>
          <w:right w:w="0" w:type="dxa"/>
        </w:tblCellMar>
      </w:tblPr>
      <w:tblGrid>
        <w:gridCol w:w="545"/>
        <w:gridCol w:w="1258"/>
        <w:gridCol w:w="377"/>
        <w:gridCol w:w="2125"/>
        <w:gridCol w:w="1357"/>
        <w:gridCol w:w="1314"/>
        <w:gridCol w:w="1398"/>
      </w:tblGrid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ascii="楷体_GB2312" w:hAnsi="微软雅黑" w:eastAsia="楷体_GB2312" w:cs="楷体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岗位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1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岗位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代码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33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招聘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计划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专业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学历（学位）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年龄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其他条件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color w:val="000000"/>
                <w:kern w:val="0"/>
                <w:sz w:val="24"/>
                <w:szCs w:val="24"/>
                <w:lang w:val="en-US" w:eastAsia="zh-CN" w:bidi="ar"/>
              </w:rPr>
              <w:t>专业技术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1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color w:val="000000"/>
                <w:kern w:val="0"/>
                <w:sz w:val="24"/>
                <w:szCs w:val="24"/>
                <w:lang w:val="en-US" w:eastAsia="zh-CN" w:bidi="ar"/>
              </w:rPr>
              <w:t>2020001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33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color w:val="000000"/>
                <w:kern w:val="0"/>
                <w:sz w:val="24"/>
                <w:szCs w:val="24"/>
                <w:lang w:val="en-US" w:eastAsia="zh-CN" w:bidi="ar"/>
              </w:rPr>
              <w:t>精神医学或临床医学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color w:val="000000"/>
                <w:kern w:val="0"/>
                <w:sz w:val="24"/>
                <w:szCs w:val="24"/>
                <w:lang w:val="en-US" w:eastAsia="zh-CN" w:bidi="ar"/>
              </w:rPr>
              <w:t>本科及以上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color w:val="000000"/>
                <w:kern w:val="0"/>
                <w:sz w:val="24"/>
                <w:szCs w:val="24"/>
                <w:lang w:val="en-US" w:eastAsia="zh-CN" w:bidi="ar"/>
              </w:rPr>
              <w:t>40周岁以下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color w:val="000000"/>
                <w:kern w:val="0"/>
                <w:sz w:val="24"/>
                <w:szCs w:val="24"/>
                <w:lang w:val="en-US" w:eastAsia="zh-CN" w:bidi="ar"/>
              </w:rPr>
              <w:t>主治医师及以上职称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color w:val="000000"/>
                <w:kern w:val="0"/>
                <w:sz w:val="24"/>
                <w:szCs w:val="24"/>
                <w:lang w:val="en-US" w:eastAsia="zh-CN" w:bidi="ar"/>
              </w:rPr>
              <w:t>专业技术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12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color w:val="000000"/>
                <w:kern w:val="0"/>
                <w:sz w:val="24"/>
                <w:szCs w:val="24"/>
                <w:lang w:val="en-US" w:eastAsia="zh-CN" w:bidi="ar"/>
              </w:rPr>
              <w:t>2020002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33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color w:val="000000"/>
                <w:kern w:val="0"/>
                <w:sz w:val="24"/>
                <w:szCs w:val="24"/>
                <w:lang w:val="en-US" w:eastAsia="zh-CN" w:bidi="ar"/>
              </w:rPr>
              <w:t>医学检验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color w:val="000000"/>
                <w:kern w:val="0"/>
                <w:sz w:val="24"/>
                <w:szCs w:val="24"/>
                <w:lang w:val="en-US" w:eastAsia="zh-CN" w:bidi="ar"/>
              </w:rPr>
              <w:t>本科及以上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color w:val="000000"/>
                <w:kern w:val="0"/>
                <w:sz w:val="24"/>
                <w:szCs w:val="24"/>
                <w:lang w:val="en-US" w:eastAsia="zh-CN" w:bidi="ar"/>
              </w:rPr>
              <w:t>40周岁以下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楷体_GB2312" w:hAnsi="微软雅黑" w:eastAsia="楷体_GB2312" w:cs="楷体_GB2312"/>
                <w:color w:val="000000"/>
                <w:kern w:val="0"/>
                <w:sz w:val="24"/>
                <w:szCs w:val="24"/>
                <w:lang w:val="en-US" w:eastAsia="zh-CN" w:bidi="ar"/>
              </w:rPr>
              <w:t>主管检验师及以上职称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A221AC"/>
    <w:rsid w:val="11A221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rFonts w:hint="eastAsia" w:ascii="微软雅黑" w:hAnsi="微软雅黑" w:eastAsia="微软雅黑" w:cs="微软雅黑"/>
      <w:color w:val="333333"/>
      <w:u w:val="none"/>
    </w:rPr>
  </w:style>
  <w:style w:type="character" w:styleId="5">
    <w:name w:val="Hyperlink"/>
    <w:basedOn w:val="3"/>
    <w:uiPriority w:val="0"/>
    <w:rPr>
      <w:rFonts w:ascii="微软雅黑" w:hAnsi="微软雅黑" w:eastAsia="微软雅黑" w:cs="微软雅黑"/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2020-10-26T07:42:00Z</dcterms:created>
  <dc:creator>ASUS</dc:creator>
  <cp:lastModifiedBy>ASUS</cp:lastModifiedBy>
  <dcterms:modified xsi:type="dcterms:W3CDTF">2020-10-26T07:42:35Z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