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16"/>
        <w:rPr>
          <w:rFonts w:ascii="Helvetica" w:hAnsi="Helvetica" w:eastAsia="Helvetica" w:cs="Helvetica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一、招聘岗位及人数</w:t>
      </w:r>
    </w:p>
    <w:tbl>
      <w:tblPr>
        <w:tblW w:w="745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23"/>
        <w:gridCol w:w="438"/>
        <w:gridCol w:w="1248"/>
        <w:gridCol w:w="580"/>
        <w:gridCol w:w="541"/>
        <w:gridCol w:w="648"/>
        <w:gridCol w:w="768"/>
        <w:gridCol w:w="1198"/>
        <w:gridCol w:w="16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2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Helvetica" w:hAnsi="Helvetica" w:eastAsia="Helvetica" w:cs="Helvetica"/>
                <w:i w:val="0"/>
                <w:caps w:val="0"/>
                <w:color w:val="000000"/>
                <w:spacing w:val="0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工作部门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岗位描述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招聘人数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其他条件要求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8" w:hRule="atLeast"/>
        </w:trPr>
        <w:tc>
          <w:tcPr>
            <w:tcW w:w="4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岗位一</w:t>
            </w:r>
          </w:p>
        </w:tc>
        <w:tc>
          <w:tcPr>
            <w:tcW w:w="4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北海市公安局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留置看护工作（负责对北海市监察委员会采取留置措施的被调查人进行看护，没有看护任务时，由市公安局管理使用）</w:t>
            </w:r>
          </w:p>
        </w:tc>
        <w:tc>
          <w:tcPr>
            <w:tcW w:w="6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200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301</w:t>
            </w:r>
          </w:p>
        </w:tc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50</w:t>
            </w:r>
          </w:p>
        </w:tc>
        <w:tc>
          <w:tcPr>
            <w:tcW w:w="5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 w:line="276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  <w:shd w:val="clear" w:fill="FFFFFF"/>
              </w:rPr>
              <w:t>初中(含)以上</w:t>
            </w:r>
          </w:p>
        </w:tc>
        <w:tc>
          <w:tcPr>
            <w:tcW w:w="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18-30周岁</w:t>
            </w:r>
          </w:p>
        </w:tc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男性，专业不限。定向招聘2015年后退伍军人，且双眼裸眼视力不低于4.6。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bdr w:val="none" w:color="auto" w:sz="0" w:space="0"/>
              </w:rPr>
              <w:t>0779-2091393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1F29C0"/>
    <w:rsid w:val="0CEF5272"/>
    <w:rsid w:val="177260DC"/>
    <w:rsid w:val="23287794"/>
    <w:rsid w:val="631F2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2020-09-25T11:29:00Z</dcterms:created>
  <dc:creator>ぺ灬cc果冻ル</dc:creator>
  <cp:lastModifiedBy>ぺ灬cc果冻ル</cp:lastModifiedBy>
  <dcterms:modified xsi:type="dcterms:W3CDTF">2020-09-25T11:42:59Z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