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0" w:type="dxa"/>
        <w:jc w:val="center"/>
        <w:tblCellMar>
          <w:left w:w="0" w:type="dxa"/>
          <w:right w:w="0" w:type="dxa"/>
        </w:tblCellMar>
        <w:tblLook w:val="04A0"/>
      </w:tblPr>
      <w:tblGrid>
        <w:gridCol w:w="705"/>
        <w:gridCol w:w="1530"/>
        <w:gridCol w:w="1181"/>
        <w:gridCol w:w="3559"/>
        <w:gridCol w:w="1770"/>
        <w:gridCol w:w="1665"/>
      </w:tblGrid>
      <w:tr w:rsidR="009D58C3" w:rsidRPr="009D58C3" w:rsidTr="009D58C3">
        <w:trPr>
          <w:trHeight w:val="983"/>
          <w:jc w:val="center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招聘岗位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3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专</w:t>
            </w: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业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学历学位</w:t>
            </w:r>
          </w:p>
        </w:tc>
        <w:tc>
          <w:tcPr>
            <w:tcW w:w="1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备注</w:t>
            </w:r>
          </w:p>
        </w:tc>
      </w:tr>
      <w:tr w:rsidR="009D58C3" w:rsidRPr="009D58C3" w:rsidTr="009D58C3">
        <w:trPr>
          <w:trHeight w:val="936"/>
          <w:jc w:val="center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地质勘查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（一）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地球化学、地质学、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矿物学.岩石学.矿床学、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资源勘查工程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勘查技术与工程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地质工程</w:t>
            </w:r>
          </w:p>
        </w:tc>
        <w:tc>
          <w:tcPr>
            <w:tcW w:w="17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普通高等院校本科及以上学历（研究生报考者学历类别不作要求）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单位地址：邵武市溪北路</w:t>
            </w: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68</w:t>
            </w: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号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工作地点：南平地区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 xml:space="preserve">该岗位需从事野外作业 </w:t>
            </w:r>
          </w:p>
        </w:tc>
      </w:tr>
      <w:tr w:rsidR="009D58C3" w:rsidRPr="009D58C3" w:rsidTr="009D58C3">
        <w:trPr>
          <w:trHeight w:val="814"/>
          <w:jc w:val="center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地质勘查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（二）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资源勘查工程、矿产普查与勘探、地质工程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D58C3" w:rsidRPr="009D58C3" w:rsidTr="009D58C3">
        <w:trPr>
          <w:trHeight w:val="830"/>
          <w:jc w:val="center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工程勘察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（一）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岩土工程、土木工程、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城市地下空间工程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、工程管理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D58C3" w:rsidRPr="009D58C3" w:rsidTr="009D58C3">
        <w:trPr>
          <w:trHeight w:val="744"/>
          <w:jc w:val="center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工程勘察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（二）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水文与水资源工程、地下水科学与工程、环境工程、地质工程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、环境科学、环境科学与工程</w:t>
            </w:r>
          </w:p>
        </w:tc>
        <w:tc>
          <w:tcPr>
            <w:tcW w:w="17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D58C3" w:rsidRPr="009D58C3" w:rsidTr="009D58C3">
        <w:trPr>
          <w:trHeight w:val="1004"/>
          <w:jc w:val="center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工程勘察（三）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岩土工程、土木工程、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城市地下空间工程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D58C3" w:rsidRPr="009D58C3" w:rsidTr="009D58C3">
        <w:trPr>
          <w:trHeight w:val="686"/>
          <w:jc w:val="center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化学测试分析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化学工程、应用化学、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化学工程与工艺、分析化学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化学、化学分析技术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单位地址：邵武市溪北路</w:t>
            </w: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68</w:t>
            </w: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号</w:t>
            </w:r>
          </w:p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工作地点：南平地区</w:t>
            </w: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</w:tr>
      <w:tr w:rsidR="009D58C3" w:rsidRPr="009D58C3" w:rsidTr="009D58C3">
        <w:trPr>
          <w:trHeight w:val="884"/>
          <w:jc w:val="center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宋体" w:eastAsia="宋体" w:hAnsi="宋体" w:cs="宋体" w:hint="eastAsia"/>
                <w:sz w:val="21"/>
                <w:szCs w:val="21"/>
              </w:rPr>
              <w:t>行政管理岗位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D58C3">
              <w:rPr>
                <w:rFonts w:ascii="Times New Roman" w:eastAsia="宋体" w:hAnsi="Times New Roman" w:cs="Times New Roman"/>
                <w:sz w:val="21"/>
                <w:szCs w:val="21"/>
              </w:rPr>
              <w:t>行政管理（学）、公共事业管理、公共事务管理、经济与行政管理、行政管理与电子政务、会展经济与管理、会展策划与管理、旅游管理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8C3" w:rsidRPr="009D58C3" w:rsidRDefault="009D58C3" w:rsidP="009D58C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58C3"/>
    <w:rsid w:val="00323B43"/>
    <w:rsid w:val="003D37D8"/>
    <w:rsid w:val="004358AB"/>
    <w:rsid w:val="0064020C"/>
    <w:rsid w:val="008811B0"/>
    <w:rsid w:val="008B7726"/>
    <w:rsid w:val="00954945"/>
    <w:rsid w:val="009D58C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9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2020-08-19T00:24:00Z</dcterms:created>
  <dcterms:modified xsi:type="dcterms:W3CDTF">2020-08-19T00:25:00Z</dcterms:modified>
</cp:coreProperties>
</file>