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600" w:lineRule="exact"/>
        <w:ind w:right="48" w:rightChars="23"/>
        <w:rPr>
          <w:rFonts w:hint="eastAsia" w:ascii="宋体" w:hAnsi="宋体" w:cs="Arial"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color w:val="000000"/>
          <w:kern w:val="0"/>
          <w:sz w:val="32"/>
          <w:szCs w:val="32"/>
        </w:rPr>
        <w:t>附件2：</w:t>
      </w:r>
    </w:p>
    <w:p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600" w:lineRule="exact"/>
        <w:ind w:right="48" w:rightChars="23"/>
        <w:jc w:val="center"/>
        <w:rPr>
          <w:rFonts w:hint="eastAsia" w:ascii="黑体" w:hAnsi="Arial" w:eastAsia="黑体" w:cs="Arial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黑体" w:hAnsi="Arial" w:eastAsia="黑体" w:cs="Arial"/>
          <w:color w:val="000000"/>
          <w:kern w:val="0"/>
          <w:sz w:val="44"/>
          <w:szCs w:val="44"/>
        </w:rPr>
        <w:t>长丰县2020年机关事业单位就业见习岗位表</w:t>
      </w:r>
    </w:p>
    <w:bookmarkEnd w:id="0"/>
    <w:p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600" w:lineRule="exact"/>
        <w:ind w:right="48" w:rightChars="23"/>
        <w:rPr>
          <w:rFonts w:hint="eastAsia" w:ascii="宋体" w:hAnsi="宋体" w:cs="Arial"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color w:val="000000"/>
          <w:kern w:val="0"/>
          <w:sz w:val="32"/>
          <w:szCs w:val="32"/>
        </w:rPr>
        <w:t>申报单位（盖章）：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  <w:lang w:eastAsia="zh-CN"/>
        </w:rPr>
        <w:t>义井乡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 xml:space="preserve">  联系人：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  <w:lang w:eastAsia="zh-CN"/>
        </w:rPr>
        <w:t>聂华东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 xml:space="preserve">  联系电话：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  <w:lang w:val="en-US" w:eastAsia="zh-CN"/>
        </w:rPr>
        <w:t>055166550616</w:t>
      </w:r>
      <w:r>
        <w:rPr>
          <w:rFonts w:hint="eastAsia" w:ascii="宋体" w:hAnsi="宋体" w:cs="Arial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 xml:space="preserve"> </w:t>
      </w:r>
    </w:p>
    <w:tbl>
      <w:tblPr>
        <w:tblStyle w:val="9"/>
        <w:tblW w:w="14234" w:type="dxa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3435"/>
        <w:gridCol w:w="1425"/>
        <w:gridCol w:w="1515"/>
        <w:gridCol w:w="2490"/>
        <w:gridCol w:w="2741"/>
        <w:gridCol w:w="20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见习岗位名称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拟接收见习人员数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学历要求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专业要求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见习时间（可在3-12个月中选择）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是否再给与见习人员误餐等补助（是或否）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农村经济文化发展中心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农业类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综治办（综治、信访）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法学类、法律类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便民服务中心（社保）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不限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民政事务所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不限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扶贫工作站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不限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环保站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大专以上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不限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党政办（组织工作）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本科以上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不限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7-12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是</w:t>
            </w:r>
          </w:p>
        </w:tc>
      </w:tr>
    </w:tbl>
    <w:p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560" w:lineRule="exact"/>
        <w:ind w:right="48" w:rightChars="23"/>
        <w:jc w:val="left"/>
        <w:rPr>
          <w:rFonts w:hint="eastAsia"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758" w:right="1758" w:bottom="1758" w:left="1758" w:header="851" w:footer="1418" w:gutter="0"/>
      <w:pgNumType w:fmt="numberInDash"/>
      <w:cols w:space="720" w:num="1"/>
      <w:docGrid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  <w:ind w:right="360" w:firstLine="36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58"/>
    <w:rsid w:val="00023C4E"/>
    <w:rsid w:val="00174B6F"/>
    <w:rsid w:val="005275BA"/>
    <w:rsid w:val="0053787B"/>
    <w:rsid w:val="005714A5"/>
    <w:rsid w:val="00574BE4"/>
    <w:rsid w:val="008C1058"/>
    <w:rsid w:val="00A67B6B"/>
    <w:rsid w:val="00A963C3"/>
    <w:rsid w:val="00B36696"/>
    <w:rsid w:val="00BA3479"/>
    <w:rsid w:val="00CD5A82"/>
    <w:rsid w:val="00DD1C04"/>
    <w:rsid w:val="00E027EB"/>
    <w:rsid w:val="00E02F58"/>
    <w:rsid w:val="0FCD6B0A"/>
    <w:rsid w:val="18A82BA6"/>
    <w:rsid w:val="227B41C0"/>
    <w:rsid w:val="2665790B"/>
    <w:rsid w:val="32B66470"/>
    <w:rsid w:val="3C2B6F04"/>
    <w:rsid w:val="405219CC"/>
    <w:rsid w:val="58192285"/>
    <w:rsid w:val="58317C6C"/>
    <w:rsid w:val="5F36292F"/>
    <w:rsid w:val="5FDF426E"/>
    <w:rsid w:val="676E2CD3"/>
    <w:rsid w:val="69291F94"/>
    <w:rsid w:val="6A04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jc w:val="left"/>
    </w:pPr>
    <w:rPr>
      <w:rFonts w:ascii="Calibri" w:hAnsi="Calibri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B28EA2-97EE-49AC-9B96-B6FD824F5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</Words>
  <Characters>1152</Characters>
  <Lines>9</Lines>
  <Paragraphs>2</Paragraphs>
  <TotalTime>1</TotalTime>
  <ScaleCrop>false</ScaleCrop>
  <LinksUpToDate>false</LinksUpToDate>
  <CharactersWithSpaces>1351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2020-08-04T00:09:00Z</dcterms:created>
  <dc:creator>李仁四</dc:creator>
  <cp:lastModifiedBy>Administrator</cp:lastModifiedBy>
  <cp:lastPrinted>2020-08-07T00:08:00Z</cp:lastPrinted>
  <dcterms:modified xsi:type="dcterms:W3CDTF">2020-08-11T00:04:50Z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