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EF8" w:rsidRPr="00D17EF8" w:rsidRDefault="00D17EF8" w:rsidP="00D17EF8">
      <w:pPr>
        <w:adjustRightInd/>
        <w:snapToGrid/>
        <w:spacing w:after="0" w:line="520" w:lineRule="atLeast"/>
        <w:ind w:firstLine="640"/>
        <w:jc w:val="both"/>
        <w:rPr>
          <w:rFonts w:ascii="Calibri" w:eastAsia="宋体" w:hAnsi="Calibri" w:cs="Calibri"/>
          <w:sz w:val="21"/>
          <w:szCs w:val="21"/>
        </w:rPr>
      </w:pPr>
      <w:r w:rsidRPr="00D17EF8">
        <w:rPr>
          <w:rFonts w:ascii="MS Mincho" w:eastAsia="MS Mincho" w:hAnsi="MS Mincho" w:cs="MS Mincho" w:hint="eastAsia"/>
          <w:sz w:val="32"/>
          <w:szCs w:val="32"/>
        </w:rPr>
        <w:t> </w:t>
      </w:r>
    </w:p>
    <w:p w:rsidR="00D17EF8" w:rsidRPr="00D17EF8" w:rsidRDefault="00D17EF8" w:rsidP="00D17EF8">
      <w:pPr>
        <w:adjustRightInd/>
        <w:snapToGrid/>
        <w:spacing w:after="0" w:line="520" w:lineRule="atLeast"/>
        <w:ind w:firstLine="640"/>
        <w:jc w:val="both"/>
        <w:rPr>
          <w:rFonts w:ascii="Calibri" w:eastAsia="宋体" w:hAnsi="Calibri" w:cs="Calibri"/>
          <w:sz w:val="21"/>
          <w:szCs w:val="21"/>
        </w:rPr>
      </w:pPr>
      <w:r w:rsidRPr="00D17EF8">
        <w:rPr>
          <w:rFonts w:ascii="仿宋" w:eastAsia="仿宋" w:hAnsi="仿宋" w:cs="Calibri" w:hint="eastAsia"/>
          <w:sz w:val="32"/>
          <w:szCs w:val="32"/>
        </w:rPr>
        <w:t>1.降低开考比例的职位：</w:t>
      </w:r>
    </w:p>
    <w:tbl>
      <w:tblPr>
        <w:tblW w:w="8535" w:type="dxa"/>
        <w:jc w:val="center"/>
        <w:tblCellMar>
          <w:left w:w="0" w:type="dxa"/>
          <w:right w:w="0" w:type="dxa"/>
        </w:tblCellMar>
        <w:tblLook w:val="04A0"/>
      </w:tblPr>
      <w:tblGrid>
        <w:gridCol w:w="784"/>
        <w:gridCol w:w="3205"/>
        <w:gridCol w:w="1831"/>
        <w:gridCol w:w="1335"/>
        <w:gridCol w:w="1380"/>
      </w:tblGrid>
      <w:tr w:rsidR="00D17EF8" w:rsidRPr="00D17EF8" w:rsidTr="00D17EF8">
        <w:trPr>
          <w:trHeight w:val="837"/>
          <w:jc w:val="center"/>
        </w:trPr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职位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ind w:firstLine="15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MS Mincho" w:eastAsia="MS Mincho" w:hAnsi="MS Mincho" w:cs="MS Mincho" w:hint="eastAsia"/>
                <w:color w:val="000000"/>
                <w:sz w:val="21"/>
                <w:szCs w:val="21"/>
              </w:rPr>
              <w:t> </w:t>
            </w: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 xml:space="preserve"> 代码</w:t>
            </w:r>
          </w:p>
        </w:tc>
        <w:tc>
          <w:tcPr>
            <w:tcW w:w="32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18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职位名称</w:t>
            </w:r>
          </w:p>
        </w:tc>
        <w:tc>
          <w:tcPr>
            <w:tcW w:w="13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招聘计划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报名通过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人数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三井镇政府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农业综合服务中心工作人员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2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新田县教育局下属乡镇初级中学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语文教师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4</w:t>
            </w:r>
          </w:p>
        </w:tc>
      </w:tr>
    </w:tbl>
    <w:p w:rsidR="00D17EF8" w:rsidRPr="00D17EF8" w:rsidRDefault="00D17EF8" w:rsidP="00D17EF8">
      <w:pPr>
        <w:adjustRightInd/>
        <w:snapToGrid/>
        <w:spacing w:after="0" w:line="520" w:lineRule="atLeast"/>
        <w:ind w:firstLine="640"/>
        <w:jc w:val="both"/>
        <w:rPr>
          <w:rFonts w:ascii="Calibri" w:eastAsia="宋体" w:hAnsi="Calibri" w:cs="Calibri"/>
          <w:sz w:val="21"/>
          <w:szCs w:val="21"/>
        </w:rPr>
      </w:pPr>
    </w:p>
    <w:p w:rsidR="00D17EF8" w:rsidRPr="00D17EF8" w:rsidRDefault="00D17EF8" w:rsidP="00D17EF8">
      <w:pPr>
        <w:adjustRightInd/>
        <w:snapToGrid/>
        <w:spacing w:after="0" w:line="520" w:lineRule="atLeast"/>
        <w:ind w:firstLine="640"/>
        <w:jc w:val="both"/>
        <w:rPr>
          <w:rFonts w:ascii="Calibri" w:eastAsia="宋体" w:hAnsi="Calibri" w:cs="Calibri"/>
          <w:sz w:val="21"/>
          <w:szCs w:val="21"/>
        </w:rPr>
      </w:pPr>
      <w:r w:rsidRPr="00D17EF8">
        <w:rPr>
          <w:rFonts w:ascii="仿宋" w:eastAsia="仿宋" w:hAnsi="仿宋" w:cs="Calibri" w:hint="eastAsia"/>
          <w:sz w:val="32"/>
          <w:szCs w:val="32"/>
        </w:rPr>
        <w:t>2.取消招聘计划的职位：</w:t>
      </w:r>
    </w:p>
    <w:p w:rsidR="00D17EF8" w:rsidRPr="00D17EF8" w:rsidRDefault="00D17EF8" w:rsidP="00D17EF8">
      <w:pPr>
        <w:adjustRightInd/>
        <w:snapToGrid/>
        <w:spacing w:after="0" w:line="520" w:lineRule="atLeast"/>
        <w:ind w:firstLine="640"/>
        <w:jc w:val="both"/>
        <w:rPr>
          <w:rFonts w:ascii="Calibri" w:eastAsia="宋体" w:hAnsi="Calibri" w:cs="Calibri"/>
          <w:sz w:val="21"/>
          <w:szCs w:val="21"/>
        </w:rPr>
      </w:pPr>
    </w:p>
    <w:tbl>
      <w:tblPr>
        <w:tblW w:w="8610" w:type="dxa"/>
        <w:jc w:val="center"/>
        <w:tblCellMar>
          <w:left w:w="0" w:type="dxa"/>
          <w:right w:w="0" w:type="dxa"/>
        </w:tblCellMar>
        <w:tblLook w:val="04A0"/>
      </w:tblPr>
      <w:tblGrid>
        <w:gridCol w:w="750"/>
        <w:gridCol w:w="1943"/>
        <w:gridCol w:w="3150"/>
        <w:gridCol w:w="795"/>
        <w:gridCol w:w="981"/>
        <w:gridCol w:w="991"/>
      </w:tblGrid>
      <w:tr w:rsidR="00D17EF8" w:rsidRPr="00D17EF8" w:rsidTr="00D17EF8">
        <w:trPr>
          <w:trHeight w:val="564"/>
          <w:jc w:val="center"/>
        </w:trPr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职位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代</w:t>
            </w:r>
            <w:r w:rsidRPr="00D17EF8">
              <w:rPr>
                <w:rFonts w:ascii="MS Mincho" w:eastAsia="MS Mincho" w:hAnsi="MS Mincho" w:cs="MS Mincho" w:hint="eastAsia"/>
                <w:color w:val="000000"/>
                <w:sz w:val="21"/>
                <w:szCs w:val="21"/>
              </w:rPr>
              <w:t> </w:t>
            </w:r>
            <w:r w:rsidRPr="00D17EF8">
              <w:rPr>
                <w:rFonts w:ascii="MS Mincho" w:eastAsia="MS Mincho" w:hAnsi="MS Mincho" w:cs="MS Mincho" w:hint="eastAsia"/>
                <w:color w:val="000000"/>
                <w:sz w:val="21"/>
                <w:szCs w:val="21"/>
              </w:rPr>
              <w:t> </w:t>
            </w:r>
            <w:r w:rsidRPr="00D17EF8">
              <w:rPr>
                <w:rFonts w:ascii="MS Mincho" w:eastAsia="MS Mincho" w:hAnsi="MS Mincho" w:cs="MS Mincho" w:hint="eastAsia"/>
                <w:color w:val="000000"/>
                <w:sz w:val="21"/>
                <w:szCs w:val="21"/>
              </w:rPr>
              <w:t> </w:t>
            </w: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 xml:space="preserve"> 代码</w:t>
            </w:r>
          </w:p>
        </w:tc>
        <w:tc>
          <w:tcPr>
            <w:tcW w:w="19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31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职位名称</w:t>
            </w:r>
          </w:p>
        </w:tc>
        <w:tc>
          <w:tcPr>
            <w:tcW w:w="7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原招聘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计划数</w:t>
            </w:r>
          </w:p>
        </w:tc>
        <w:tc>
          <w:tcPr>
            <w:tcW w:w="9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报名通过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现招聘</w:t>
            </w:r>
          </w:p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计划数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枧头镇政府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社会事业综合服务中心工作人员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大坪塘镇政府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政务（便民）服务中心环保员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石羊镇政府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政务（便民）服务中心工作人员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11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金盆镇政府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社会事业综合服务中心工作人员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宋体" w:eastAsia="宋体" w:hAnsi="宋体" w:cs="Calibri" w:hint="eastAsia"/>
                <w:color w:val="000000"/>
                <w:sz w:val="21"/>
                <w:szCs w:val="21"/>
              </w:rPr>
              <w:t>12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门楼下乡政府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农业综合服务中心工作人员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14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新田县教育局下属</w:t>
            </w:r>
          </w:p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乡镇初级中学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数学教师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新田县教育局下属</w:t>
            </w:r>
          </w:p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乡镇初级中学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化学教师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  <w:tr w:rsidR="00D17EF8" w:rsidRPr="00D17EF8" w:rsidTr="00D17EF8">
        <w:trPr>
          <w:trHeight w:val="567"/>
          <w:jc w:val="center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16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新田县教育局下属</w:t>
            </w:r>
          </w:p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乡镇初级中学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物理教师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17EF8" w:rsidRPr="00D17EF8" w:rsidRDefault="00D17EF8" w:rsidP="00D17EF8">
            <w:pPr>
              <w:adjustRightInd/>
              <w:snapToGrid/>
              <w:spacing w:after="0" w:line="300" w:lineRule="atLeast"/>
              <w:jc w:val="center"/>
              <w:textAlignment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D17EF8">
              <w:rPr>
                <w:rFonts w:ascii="仿宋" w:eastAsia="仿宋" w:hAnsi="仿宋" w:cs="Calibri" w:hint="eastAsia"/>
                <w:color w:val="000000"/>
                <w:sz w:val="21"/>
                <w:szCs w:val="21"/>
              </w:rPr>
              <w:t>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17EF8"/>
    <w:rsid w:val="00323B43"/>
    <w:rsid w:val="003D37D8"/>
    <w:rsid w:val="004358AB"/>
    <w:rsid w:val="0064020C"/>
    <w:rsid w:val="00676CA6"/>
    <w:rsid w:val="008811B0"/>
    <w:rsid w:val="008B7726"/>
    <w:rsid w:val="00CF7209"/>
    <w:rsid w:val="00D17E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D17EF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2020-08-04T02:49:00Z</dcterms:created>
  <dcterms:modified xsi:type="dcterms:W3CDTF">2020-08-04T02:50:00Z</dcterms:modified>
</cp:coreProperties>
</file>