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099" w:tblpY="130"/>
        <w:tblOverlap w:val="never"/>
        <w:tblW w:w="14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1"/>
        <w:gridCol w:w="1256"/>
        <w:gridCol w:w="1594"/>
        <w:gridCol w:w="557"/>
        <w:gridCol w:w="9623"/>
      </w:tblGrid>
      <w:tr w:rsidR="00D62167" w:rsidTr="00C2346A">
        <w:trPr>
          <w:trHeight w:val="1000"/>
        </w:trPr>
        <w:tc>
          <w:tcPr>
            <w:tcW w:w="1436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附件1</w:t>
            </w:r>
          </w:p>
          <w:p w:rsidR="00D62167" w:rsidRDefault="00D62167" w:rsidP="00D62167">
            <w:pPr>
              <w:jc w:val="center"/>
              <w:rPr>
                <w:rFonts w:ascii="仿宋" w:eastAsia="仿宋" w:hAnsi="仿宋" w:cs="宋体"/>
                <w:b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sz w:val="32"/>
                <w:szCs w:val="32"/>
              </w:rPr>
              <w:t>长沙市砂石产业有限责任公司2020年公开招聘岗位计划表</w:t>
            </w:r>
          </w:p>
        </w:tc>
      </w:tr>
      <w:tr w:rsidR="00D62167" w:rsidTr="00C2346A">
        <w:trPr>
          <w:trHeight w:val="780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  <w:lang w:bidi="ar"/>
              </w:rPr>
              <w:t>公司名称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  <w:lang w:bidi="ar"/>
              </w:rPr>
              <w:t>招聘部门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  <w:lang w:bidi="ar"/>
              </w:rPr>
              <w:t>招聘岗位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  <w:lang w:bidi="ar"/>
              </w:rPr>
              <w:t>招聘人数</w:t>
            </w:r>
          </w:p>
        </w:tc>
        <w:tc>
          <w:tcPr>
            <w:tcW w:w="9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b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  <w:lang w:bidi="ar"/>
              </w:rPr>
              <w:t>岗位要求</w:t>
            </w:r>
          </w:p>
        </w:tc>
      </w:tr>
      <w:tr w:rsidR="00D62167" w:rsidTr="00C2346A">
        <w:trPr>
          <w:trHeight w:val="2658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市砂石公司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生产管理部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部  长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1.全日制本科及以上学历，年龄40岁（含）以下(特别优秀者可适当放宽)，采矿工程等相关专业；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2.具备工程师及以上职称；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3.熟悉国家砂石矿山行业相关政策法律法规；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4.具有一定的采矿权运作经验，需长期前往矿区；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5.具有5年以上大型企业砂石矿山项目前期筹建、勘察设计、建设、运营、管理工作经验，能参与设计及现场技术、建设管理、方案的论证和审核；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6.熟悉CAD、Office、WPS等办公软件的使用，具备一定的系统分析、项目管理等方面的知识与技能；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7.具备良好的职业操守、执行能力、沟通协调能力和团队合作意识，严谨细致、责任心强、抗压能力强；                                                                            8.必须提供本人主持（或作为重要参与者）完成项目的业绩证明。</w:t>
            </w:r>
          </w:p>
        </w:tc>
      </w:tr>
      <w:tr w:rsidR="00D62167" w:rsidTr="00C2346A">
        <w:trPr>
          <w:trHeight w:val="1064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市砂石公司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市场销售部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副部长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1.全日制本科及以上学历，年龄40岁（含）以下(特别优秀者可适当放宽)，专业不限；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2.具有5年以上国有企业或者大型企业采购管理或者销售岗位工作经验，有大宗项目销售或采购管理经验者优先；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3.熟悉采购销售管理相关流程制度，善于分析市场价格波动并制定相应的对策方针，对公司整体营销工作及经营业绩考核有一定的认识理解能力、分析能力、创新能力，熟悉相关财务和法律知识；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4.严谨、细致、耐心，具备良好协调沟通能力，善于根据市场变化和市场竞争的需要制定营销方案和策略，具有较强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的客际关系</w:t>
            </w:r>
            <w:proofErr w:type="gramEnd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处理能力，熟悉操作电脑，了解或者熟悉市场产品价格波动，并及时调整或制定方案；                                                                 5.必须提供本人从事的采购或销售业绩证明。</w:t>
            </w:r>
          </w:p>
        </w:tc>
      </w:tr>
      <w:tr w:rsidR="00D62167" w:rsidTr="00C2346A">
        <w:trPr>
          <w:trHeight w:val="2102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lastRenderedPageBreak/>
              <w:t>市砂石公司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产业开发部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副部长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1.全日制本科及以上学历，年龄40岁（含）以下(特别优秀者可适当放宽)，金融、财务、经济学、法律等相关专业；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2.具有5年以上大型矿山类企业产业规划、投资、招商等工作经验；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3.掌握风险投资项目的运作流程与要求；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4.精通矿山产业发展规划、项目拓展、投资、资产评估、运营等工作；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 xml:space="preserve">5.具备较强责任心、应变能力、抗压力、综合协调能力；                                       </w:t>
            </w:r>
          </w:p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6.必须提供本人主持（或作为重要参与者）完成项目的业绩证明。</w:t>
            </w:r>
          </w:p>
        </w:tc>
      </w:tr>
      <w:tr w:rsidR="00D62167" w:rsidTr="00C2346A">
        <w:trPr>
          <w:trHeight w:val="1771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市砂石公司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财务融资部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副部长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1.全日制本科及以上学历，年龄40岁（含）以下(特别优秀者可适当放宽)，财经类专业；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2.具有中级及以上会计职称，高级会计师及注册会计师优先考虑；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3.具有8年以上财务工作经验，其中3年以上财务经理或同等职务工作经验，具有工业会计核算工作经验；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4.熟悉国家财务、税务等相关法律法规，熟悉公司生产经营管理流程、运作模式、市场营销运作方式，熟悉会计核算、财务管理、成本控制、经营预算及分析、税务筹划；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5.具有较高的理论及实践水平，较强的管理能力、协调能力和领导能力，富有责任心。</w:t>
            </w:r>
          </w:p>
        </w:tc>
      </w:tr>
      <w:tr w:rsidR="00D62167" w:rsidTr="00C2346A">
        <w:trPr>
          <w:trHeight w:val="1862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市砂石公司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财务融资部（由产投集团委派砂石公司）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财务主管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1.全日制本科及以上学历，年龄40岁（含）以下(特别优秀者可适当放宽)，财务会计相关专业，中级会计师职称，具有高级会计师职称优先考虑；</w:t>
            </w:r>
          </w:p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2.具有3年以上大中型企业财务机构负责人工作经验，有成本核算工作经验的优先；</w:t>
            </w:r>
          </w:p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3.熟悉国家财务和税收相关法律法规；</w:t>
            </w:r>
          </w:p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4.能够熟练操作办公软件系统及财务软件；</w:t>
            </w:r>
          </w:p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5.具备良好的职业道德、工作责任心、组织协调能力和团队协作精神。</w:t>
            </w:r>
          </w:p>
        </w:tc>
      </w:tr>
      <w:tr w:rsidR="00D62167" w:rsidTr="00C2346A">
        <w:trPr>
          <w:trHeight w:val="1861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市砂石公司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财务融资部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会  计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 w:hint="eastAsia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1.全日制本科及以上学历，年龄35岁（含）以下(特别优秀者可适当放宽)，财经类专业；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2.具有初级会计师及以上职称；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3.具有5年以上财务工作经验；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4.熟悉国家税收法律法规以及国家财经政策，熟悉成本核算；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5.熟悉财务软件工具、办公软件系统操作使用。</w:t>
            </w:r>
          </w:p>
        </w:tc>
      </w:tr>
      <w:tr w:rsidR="00D62167" w:rsidTr="00C2346A">
        <w:trPr>
          <w:trHeight w:val="1139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lastRenderedPageBreak/>
              <w:t>市砂石公司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综合管理部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人力资源专干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1.全日制本科及以上学历，年龄35岁（含）以下(特别优秀者可适当放宽)，人力资源管理及相关专业；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2.具有3年以上人力资源管理工作经验，熟悉人力资源相关政策法规；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br/>
              <w:t>3.原则性强，有较强的组织协调、文字能力。</w:t>
            </w:r>
          </w:p>
        </w:tc>
      </w:tr>
      <w:tr w:rsidR="00D62167" w:rsidTr="00C2346A">
        <w:trPr>
          <w:trHeight w:val="543"/>
        </w:trPr>
        <w:tc>
          <w:tcPr>
            <w:tcW w:w="4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  <w:t>7人</w:t>
            </w:r>
          </w:p>
        </w:tc>
        <w:tc>
          <w:tcPr>
            <w:tcW w:w="9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jc w:val="left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  <w:lang w:bidi="ar"/>
              </w:rPr>
            </w:pPr>
          </w:p>
        </w:tc>
      </w:tr>
      <w:tr w:rsidR="00D62167" w:rsidTr="00C2346A">
        <w:trPr>
          <w:trHeight w:val="860"/>
        </w:trPr>
        <w:tc>
          <w:tcPr>
            <w:tcW w:w="1436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62167" w:rsidRDefault="00D62167" w:rsidP="00D62167">
            <w:pPr>
              <w:widowControl/>
              <w:ind w:left="720" w:hangingChars="300" w:hanging="720"/>
              <w:jc w:val="left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  <w:lang w:bidi="ar"/>
              </w:rPr>
              <w:t>备注：1.年龄要求中，35岁（含）及以下是指1985年7月21日（含）以后出生，40岁（含）及以下是指1980年7月21日（含）以后出生。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  <w:lang w:bidi="ar"/>
              </w:rPr>
              <w:br/>
              <w:t>2.国外留学所取得的学历学位须经教育部认证后才可报名。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1"/>
                <w:lang w:bidi="ar"/>
              </w:rPr>
              <w:br/>
              <w:t>3.岗位所要求的工作经历，时间截止计算至2020年7月21日。</w:t>
            </w:r>
          </w:p>
        </w:tc>
      </w:tr>
    </w:tbl>
    <w:p w:rsidR="009315F0" w:rsidRPr="00D62167" w:rsidRDefault="009315F0" w:rsidP="00D62167">
      <w:bookmarkStart w:id="0" w:name="_GoBack"/>
      <w:bookmarkEnd w:id="0"/>
    </w:p>
    <w:sectPr w:rsidR="009315F0" w:rsidRPr="00D62167" w:rsidSect="00C36EB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8D9" w:rsidRDefault="005138D9" w:rsidP="00D62167">
      <w:r>
        <w:separator/>
      </w:r>
    </w:p>
  </w:endnote>
  <w:endnote w:type="continuationSeparator" w:id="0">
    <w:p w:rsidR="005138D9" w:rsidRDefault="005138D9" w:rsidP="00D6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8D9" w:rsidRDefault="005138D9" w:rsidP="00D62167">
      <w:r>
        <w:separator/>
      </w:r>
    </w:p>
  </w:footnote>
  <w:footnote w:type="continuationSeparator" w:id="0">
    <w:p w:rsidR="005138D9" w:rsidRDefault="005138D9" w:rsidP="00D62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BD"/>
    <w:rsid w:val="005138D9"/>
    <w:rsid w:val="009315F0"/>
    <w:rsid w:val="00C36EBD"/>
    <w:rsid w:val="00D6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B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21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216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21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216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B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21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216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21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216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295</Words>
  <Characters>1688</Characters>
  <Application>Microsoft Office Word</Application>
  <DocSecurity>0</DocSecurity>
  <Lines>14</Lines>
  <Paragraphs>3</Paragraphs>
  <ScaleCrop>false</ScaleCrop>
  <Company>Microsoft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xie.junlong/谢俊龙_楚_网站</dc:creator>
  <cp:lastModifiedBy>xie.junlong/谢俊龙_楚_网站</cp:lastModifiedBy>
  <cp:revision>2</cp:revision>
  <dcterms:created xsi:type="dcterms:W3CDTF">2020-07-18T10:57:00Z</dcterms:created>
  <dcterms:modified xsi:type="dcterms:W3CDTF">2020-07-20T01:36:00Z</dcterms:modified>
</cp:coreProperties>
</file>