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120" w:beforeAutospacing="0" w:after="0" w:afterAutospacing="0" w:line="620" w:lineRule="atLeast"/>
        <w:ind w:left="0" w:right="0"/>
        <w:jc w:val="center"/>
        <w:rPr>
          <w:rFonts w:hint="default" w:ascii="Times New Roman" w:hAnsi="Times New Roman" w:cs="Times New Roman"/>
          <w:sz w:val="21"/>
          <w:szCs w:val="21"/>
        </w:rPr>
      </w:pPr>
      <w:r>
        <w:rPr>
          <w:rFonts w:hint="eastAsia" w:ascii="宋体" w:hAnsi="宋体" w:eastAsia="宋体" w:cs="宋体"/>
          <w:color w:val="333333"/>
          <w:sz w:val="30"/>
          <w:szCs w:val="30"/>
          <w:shd w:val="clear" w:fill="FFFFFF"/>
        </w:rPr>
        <w:t>工作人员岗位条件表</w:t>
      </w:r>
    </w:p>
    <w:tbl>
      <w:tblPr>
        <w:tblW w:w="8820" w:type="dxa"/>
        <w:tblInd w:w="0" w:type="dxa"/>
        <w:shd w:val="clear" w:color="auto" w:fill="FFFFFF"/>
        <w:tblLayout w:type="autofit"/>
        <w:tblCellMar>
          <w:top w:w="0" w:type="dxa"/>
          <w:left w:w="0" w:type="dxa"/>
          <w:bottom w:w="0" w:type="dxa"/>
          <w:right w:w="0" w:type="dxa"/>
        </w:tblCellMar>
      </w:tblPr>
      <w:tblGrid>
        <w:gridCol w:w="1242"/>
        <w:gridCol w:w="993"/>
        <w:gridCol w:w="1842"/>
        <w:gridCol w:w="1418"/>
        <w:gridCol w:w="3325"/>
      </w:tblGrid>
      <w:tr>
        <w:tblPrEx>
          <w:shd w:val="clear" w:color="auto" w:fill="FFFFFF"/>
          <w:tblCellMar>
            <w:top w:w="0" w:type="dxa"/>
            <w:left w:w="0" w:type="dxa"/>
            <w:bottom w:w="0" w:type="dxa"/>
            <w:right w:w="0" w:type="dxa"/>
          </w:tblCellMar>
        </w:tblPrEx>
        <w:trPr>
          <w:trHeight w:val="671" w:hRule="atLeast"/>
        </w:trPr>
        <w:tc>
          <w:tcPr>
            <w:tcW w:w="1242"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spacing w:before="0" w:beforeAutospacing="0" w:after="0" w:afterAutospacing="0" w:line="620" w:lineRule="atLeast"/>
              <w:ind w:left="0" w:right="0"/>
              <w:jc w:val="center"/>
              <w:rPr>
                <w:rFonts w:hint="default" w:ascii="Times New Roman" w:hAnsi="Times New Roman" w:cs="Times New Roman"/>
                <w:sz w:val="21"/>
                <w:szCs w:val="21"/>
              </w:rPr>
            </w:pPr>
            <w:r>
              <w:rPr>
                <w:rFonts w:ascii="仿宋" w:hAnsi="仿宋" w:eastAsia="仿宋" w:cs="仿宋"/>
                <w:color w:val="333333"/>
                <w:sz w:val="28"/>
                <w:szCs w:val="28"/>
              </w:rPr>
              <w:t>岗位</w:t>
            </w:r>
          </w:p>
          <w:p>
            <w:pPr>
              <w:pStyle w:val="2"/>
              <w:keepNext w:val="0"/>
              <w:keepLines w:val="0"/>
              <w:widowControl/>
              <w:suppressLineNumbers w:val="0"/>
              <w:spacing w:before="0" w:beforeAutospacing="0" w:after="0" w:afterAutospacing="0" w:line="620"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8"/>
                <w:szCs w:val="28"/>
              </w:rPr>
              <w:t>名称</w:t>
            </w:r>
          </w:p>
        </w:tc>
        <w:tc>
          <w:tcPr>
            <w:tcW w:w="993"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spacing w:before="0" w:beforeAutospacing="0" w:after="0" w:afterAutospacing="0" w:line="620"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8"/>
                <w:szCs w:val="28"/>
              </w:rPr>
              <w:t>招聘</w:t>
            </w:r>
          </w:p>
          <w:p>
            <w:pPr>
              <w:pStyle w:val="2"/>
              <w:keepNext w:val="0"/>
              <w:keepLines w:val="0"/>
              <w:widowControl/>
              <w:suppressLineNumbers w:val="0"/>
              <w:spacing w:before="0" w:beforeAutospacing="0" w:after="0" w:afterAutospacing="0" w:line="620"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8"/>
                <w:szCs w:val="28"/>
              </w:rPr>
              <w:t>人数</w:t>
            </w:r>
          </w:p>
        </w:tc>
        <w:tc>
          <w:tcPr>
            <w:tcW w:w="1842"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spacing w:before="0" w:beforeAutospacing="0" w:after="0" w:afterAutospacing="0" w:line="620"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8"/>
                <w:szCs w:val="28"/>
              </w:rPr>
              <w:t> 专  业</w:t>
            </w:r>
          </w:p>
        </w:tc>
        <w:tc>
          <w:tcPr>
            <w:tcW w:w="1418"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spacing w:before="0" w:beforeAutospacing="0" w:after="0" w:afterAutospacing="0" w:line="620"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8"/>
                <w:szCs w:val="28"/>
              </w:rPr>
              <w:t> 学  历</w:t>
            </w:r>
          </w:p>
        </w:tc>
        <w:tc>
          <w:tcPr>
            <w:tcW w:w="3325"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spacing w:before="0" w:beforeAutospacing="0" w:after="0" w:afterAutospacing="0" w:line="620"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8"/>
                <w:szCs w:val="28"/>
              </w:rPr>
              <w:t>备  注</w:t>
            </w:r>
          </w:p>
        </w:tc>
      </w:tr>
      <w:tr>
        <w:tblPrEx>
          <w:tblCellMar>
            <w:top w:w="0" w:type="dxa"/>
            <w:left w:w="0" w:type="dxa"/>
            <w:bottom w:w="0" w:type="dxa"/>
            <w:right w:w="0" w:type="dxa"/>
          </w:tblCellMar>
        </w:tblPrEx>
        <w:trPr>
          <w:trHeight w:val="576" w:hRule="atLeast"/>
        </w:trPr>
        <w:tc>
          <w:tcPr>
            <w:tcW w:w="1242"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spacing w:before="0" w:beforeAutospacing="0" w:after="0" w:afterAutospacing="0" w:line="620"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4"/>
                <w:szCs w:val="24"/>
              </w:rPr>
              <w:t>影像科</w:t>
            </w:r>
          </w:p>
        </w:tc>
        <w:tc>
          <w:tcPr>
            <w:tcW w:w="993"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spacing w:before="0" w:beforeAutospacing="0" w:after="0" w:afterAutospacing="0" w:line="620"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4"/>
                <w:szCs w:val="24"/>
              </w:rPr>
              <w:t>1</w:t>
            </w:r>
          </w:p>
        </w:tc>
        <w:tc>
          <w:tcPr>
            <w:tcW w:w="184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spacing w:before="0" w:beforeAutospacing="0" w:after="0" w:afterAutospacing="0" w:line="400" w:lineRule="atLeast"/>
              <w:ind w:left="0" w:right="0"/>
              <w:jc w:val="both"/>
              <w:rPr>
                <w:rFonts w:hint="default" w:ascii="Times New Roman" w:hAnsi="Times New Roman" w:cs="Times New Roman"/>
                <w:sz w:val="21"/>
                <w:szCs w:val="21"/>
              </w:rPr>
            </w:pPr>
            <w:r>
              <w:rPr>
                <w:rFonts w:hint="eastAsia" w:ascii="仿宋" w:hAnsi="仿宋" w:eastAsia="仿宋" w:cs="仿宋"/>
                <w:color w:val="333333"/>
                <w:sz w:val="24"/>
                <w:szCs w:val="24"/>
              </w:rPr>
              <w:t>1、医学影像学；</w:t>
            </w:r>
          </w:p>
          <w:p>
            <w:pPr>
              <w:pStyle w:val="2"/>
              <w:keepNext w:val="0"/>
              <w:keepLines w:val="0"/>
              <w:widowControl/>
              <w:suppressLineNumbers w:val="0"/>
              <w:spacing w:before="0" w:beforeAutospacing="0" w:after="0" w:afterAutospacing="0" w:line="400" w:lineRule="atLeast"/>
              <w:ind w:left="0" w:right="0"/>
              <w:jc w:val="both"/>
              <w:rPr>
                <w:rFonts w:hint="default" w:ascii="Times New Roman" w:hAnsi="Times New Roman" w:cs="Times New Roman"/>
                <w:sz w:val="21"/>
                <w:szCs w:val="21"/>
              </w:rPr>
            </w:pPr>
            <w:r>
              <w:rPr>
                <w:rFonts w:hint="eastAsia" w:ascii="仿宋" w:hAnsi="仿宋" w:eastAsia="仿宋" w:cs="仿宋"/>
                <w:color w:val="333333"/>
                <w:sz w:val="24"/>
                <w:szCs w:val="24"/>
              </w:rPr>
              <w:t>2、临床医学</w:t>
            </w:r>
          </w:p>
          <w:p>
            <w:pPr>
              <w:pStyle w:val="2"/>
              <w:keepNext w:val="0"/>
              <w:keepLines w:val="0"/>
              <w:widowControl/>
              <w:suppressLineNumbers w:val="0"/>
              <w:spacing w:before="0" w:beforeAutospacing="0" w:after="0" w:afterAutospacing="0" w:line="400" w:lineRule="atLeast"/>
              <w:ind w:left="0" w:right="0"/>
              <w:jc w:val="both"/>
              <w:rPr>
                <w:rFonts w:hint="default" w:ascii="Times New Roman" w:hAnsi="Times New Roman" w:cs="Times New Roman"/>
                <w:sz w:val="21"/>
                <w:szCs w:val="21"/>
              </w:rPr>
            </w:pPr>
            <w:r>
              <w:rPr>
                <w:rFonts w:hint="eastAsia" w:ascii="仿宋" w:hAnsi="仿宋" w:eastAsia="仿宋" w:cs="仿宋"/>
                <w:color w:val="333333"/>
                <w:sz w:val="24"/>
                <w:szCs w:val="24"/>
              </w:rPr>
              <w:t> （医学影像）</w:t>
            </w:r>
          </w:p>
        </w:tc>
        <w:tc>
          <w:tcPr>
            <w:tcW w:w="1418"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spacing w:before="0" w:beforeAutospacing="0" w:after="0" w:afterAutospacing="0" w:line="620"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4"/>
                <w:szCs w:val="24"/>
              </w:rPr>
              <w:t>大专及以上</w:t>
            </w:r>
          </w:p>
        </w:tc>
        <w:tc>
          <w:tcPr>
            <w:tcW w:w="332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spacing w:before="0" w:beforeAutospacing="0" w:after="0" w:afterAutospacing="0" w:line="400" w:lineRule="atLeast"/>
              <w:ind w:left="0" w:right="0"/>
              <w:jc w:val="both"/>
              <w:rPr>
                <w:rFonts w:hint="default" w:ascii="Times New Roman" w:hAnsi="Times New Roman" w:cs="Times New Roman"/>
                <w:sz w:val="21"/>
                <w:szCs w:val="21"/>
              </w:rPr>
            </w:pPr>
            <w:r>
              <w:rPr>
                <w:rFonts w:hint="eastAsia" w:ascii="仿宋" w:hAnsi="仿宋" w:eastAsia="仿宋" w:cs="仿宋"/>
                <w:color w:val="333333"/>
                <w:sz w:val="24"/>
                <w:szCs w:val="24"/>
              </w:rPr>
              <w:t>除2019、2020年全日制普通高校毕业生外均须取得临床执业助理医师资格或临床执业医师资格</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ED5212"/>
    <w:rsid w:val="69ED52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line="216" w:lineRule="atLeast"/>
      <w:ind w:left="0" w:right="0"/>
      <w:jc w:val="left"/>
    </w:pPr>
    <w:rPr>
      <w:kern w:val="0"/>
      <w:sz w:val="24"/>
      <w:lang w:val="en-US" w:eastAsia="zh-CN" w:bidi="ar"/>
    </w:rPr>
  </w:style>
  <w:style w:type="character" w:styleId="5">
    <w:name w:val="FollowedHyperlink"/>
    <w:basedOn w:val="4"/>
    <w:uiPriority w:val="0"/>
    <w:rPr>
      <w:color w:val="222222"/>
      <w:u w:val="none"/>
    </w:rPr>
  </w:style>
  <w:style w:type="character" w:styleId="6">
    <w:name w:val="Hyperlink"/>
    <w:basedOn w:val="4"/>
    <w:uiPriority w:val="0"/>
    <w:rPr>
      <w:color w:val="2222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2020-07-13T08:02:00Z</dcterms:created>
  <dc:creator>ぺ灬cc果冻ル</dc:creator>
  <cp:lastModifiedBy>ぺ灬cc果冻ル</cp:lastModifiedBy>
  <dcterms:modified xsi:type="dcterms:W3CDTF">2020-07-13T08:03:33Z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