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7E" w:rsidRDefault="000A0E7E" w:rsidP="000A0E7E">
      <w:pPr>
        <w:jc w:val="center"/>
        <w:rPr>
          <w:rFonts w:ascii="方正小标宋简体" w:eastAsia="方正小标宋简体"/>
          <w:bCs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bCs/>
          <w:sz w:val="36"/>
          <w:szCs w:val="36"/>
        </w:rPr>
        <w:t>城投集团公开招聘工作人员报名表</w:t>
      </w:r>
    </w:p>
    <w:bookmarkEnd w:id="0"/>
    <w:p w:rsidR="000A0E7E" w:rsidRDefault="000A0E7E" w:rsidP="000A0E7E">
      <w:pPr>
        <w:spacing w:line="400" w:lineRule="exact"/>
        <w:jc w:val="center"/>
        <w:rPr>
          <w:rFonts w:ascii="方正小标宋简体" w:eastAsia="方正小标宋简体"/>
          <w:sz w:val="18"/>
          <w:szCs w:val="18"/>
        </w:rPr>
      </w:pPr>
    </w:p>
    <w:p w:rsidR="000A0E7E" w:rsidRDefault="000A0E7E" w:rsidP="000A0E7E">
      <w:pPr>
        <w:spacing w:line="340" w:lineRule="exact"/>
        <w:ind w:leftChars="-257" w:left="-54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报考单位</w:t>
      </w:r>
      <w:r>
        <w:rPr>
          <w:rFonts w:ascii="仿宋_GB2312" w:eastAsia="仿宋_GB2312" w:hint="eastAsia"/>
          <w:sz w:val="30"/>
          <w:szCs w:val="30"/>
        </w:rPr>
        <w:t xml:space="preserve">：                        </w:t>
      </w:r>
      <w:r>
        <w:rPr>
          <w:rFonts w:ascii="仿宋_GB2312" w:eastAsia="仿宋_GB2312" w:hint="eastAsia"/>
          <w:b/>
          <w:sz w:val="30"/>
          <w:szCs w:val="30"/>
        </w:rPr>
        <w:t>报考职位（岗位）：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2"/>
        <w:gridCol w:w="358"/>
        <w:gridCol w:w="730"/>
        <w:gridCol w:w="1056"/>
        <w:gridCol w:w="271"/>
        <w:gridCol w:w="271"/>
        <w:gridCol w:w="272"/>
        <w:gridCol w:w="271"/>
        <w:gridCol w:w="271"/>
        <w:gridCol w:w="264"/>
        <w:gridCol w:w="8"/>
        <w:gridCol w:w="138"/>
        <w:gridCol w:w="133"/>
        <w:gridCol w:w="271"/>
        <w:gridCol w:w="272"/>
        <w:gridCol w:w="258"/>
        <w:gridCol w:w="13"/>
        <w:gridCol w:w="271"/>
        <w:gridCol w:w="67"/>
        <w:gridCol w:w="205"/>
        <w:gridCol w:w="271"/>
        <w:gridCol w:w="271"/>
        <w:gridCol w:w="272"/>
        <w:gridCol w:w="70"/>
        <w:gridCol w:w="201"/>
        <w:gridCol w:w="271"/>
        <w:gridCol w:w="272"/>
        <w:gridCol w:w="1620"/>
      </w:tblGrid>
      <w:tr w:rsidR="000A0E7E" w:rsidTr="00340219">
        <w:trPr>
          <w:cantSplit/>
          <w:trHeight w:val="645"/>
        </w:trPr>
        <w:tc>
          <w:tcPr>
            <w:tcW w:w="1072" w:type="dxa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88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056" w:type="dxa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2" w:type="dxa"/>
            <w:vAlign w:val="center"/>
          </w:tcPr>
          <w:p w:rsidR="000A0E7E" w:rsidRDefault="000A0E7E" w:rsidP="00340219">
            <w:pPr>
              <w:ind w:leftChars="-142" w:hangingChars="142" w:hanging="298"/>
              <w:jc w:val="center"/>
            </w:pP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2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2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2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2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1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272" w:type="dxa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620" w:type="dxa"/>
            <w:vMerge w:val="restart"/>
            <w:vAlign w:val="center"/>
          </w:tcPr>
          <w:p w:rsidR="000A0E7E" w:rsidRDefault="000A0E7E" w:rsidP="00340219">
            <w:pPr>
              <w:ind w:firstLine="435"/>
            </w:pPr>
            <w:r>
              <w:rPr>
                <w:rFonts w:hint="eastAsia"/>
              </w:rPr>
              <w:t>贴</w:t>
            </w:r>
          </w:p>
          <w:p w:rsidR="000A0E7E" w:rsidRDefault="000A0E7E" w:rsidP="00340219">
            <w:pPr>
              <w:ind w:firstLine="435"/>
            </w:pPr>
            <w:r>
              <w:rPr>
                <w:rFonts w:hint="eastAsia"/>
              </w:rPr>
              <w:t>一</w:t>
            </w:r>
          </w:p>
          <w:p w:rsidR="000A0E7E" w:rsidRDefault="000A0E7E" w:rsidP="00340219">
            <w:pPr>
              <w:ind w:firstLine="435"/>
            </w:pPr>
            <w:proofErr w:type="gramStart"/>
            <w:r>
              <w:rPr>
                <w:rFonts w:hint="eastAsia"/>
              </w:rPr>
              <w:t>寸</w:t>
            </w:r>
            <w:proofErr w:type="gramEnd"/>
          </w:p>
          <w:p w:rsidR="000A0E7E" w:rsidRDefault="000A0E7E" w:rsidP="00340219">
            <w:pPr>
              <w:ind w:firstLine="435"/>
            </w:pPr>
            <w:r>
              <w:rPr>
                <w:rFonts w:hint="eastAsia"/>
              </w:rPr>
              <w:t>近</w:t>
            </w:r>
          </w:p>
          <w:p w:rsidR="000A0E7E" w:rsidRDefault="000A0E7E" w:rsidP="00340219">
            <w:pPr>
              <w:ind w:firstLine="435"/>
            </w:pPr>
            <w:r>
              <w:rPr>
                <w:rFonts w:hint="eastAsia"/>
              </w:rPr>
              <w:t>照</w:t>
            </w:r>
          </w:p>
        </w:tc>
      </w:tr>
      <w:tr w:rsidR="000A0E7E" w:rsidTr="00340219">
        <w:trPr>
          <w:cantSplit/>
          <w:trHeight w:val="645"/>
        </w:trPr>
        <w:tc>
          <w:tcPr>
            <w:tcW w:w="1072" w:type="dxa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088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056" w:type="dxa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766" w:type="dxa"/>
            <w:gridSpan w:val="8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285" w:type="dxa"/>
            <w:gridSpan w:val="7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  <w:szCs w:val="22"/>
              </w:rPr>
              <w:t>政治面貌</w:t>
            </w:r>
          </w:p>
        </w:tc>
        <w:tc>
          <w:tcPr>
            <w:tcW w:w="1833" w:type="dxa"/>
            <w:gridSpan w:val="8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0A0E7E" w:rsidRDefault="000A0E7E" w:rsidP="00340219">
            <w:pPr>
              <w:jc w:val="center"/>
            </w:pPr>
          </w:p>
        </w:tc>
      </w:tr>
      <w:tr w:rsidR="000A0E7E" w:rsidTr="00340219">
        <w:trPr>
          <w:cantSplit/>
          <w:trHeight w:val="645"/>
        </w:trPr>
        <w:tc>
          <w:tcPr>
            <w:tcW w:w="1072" w:type="dxa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参加工作时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间</w:t>
            </w:r>
          </w:p>
        </w:tc>
        <w:tc>
          <w:tcPr>
            <w:tcW w:w="1088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056" w:type="dxa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766" w:type="dxa"/>
            <w:gridSpan w:val="8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285" w:type="dxa"/>
            <w:gridSpan w:val="7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  <w:szCs w:val="22"/>
              </w:rPr>
              <w:t>执（职）业资格证书</w:t>
            </w:r>
          </w:p>
        </w:tc>
        <w:tc>
          <w:tcPr>
            <w:tcW w:w="1833" w:type="dxa"/>
            <w:gridSpan w:val="8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0A0E7E" w:rsidRDefault="000A0E7E" w:rsidP="00340219">
            <w:pPr>
              <w:jc w:val="center"/>
            </w:pPr>
          </w:p>
        </w:tc>
      </w:tr>
      <w:tr w:rsidR="000A0E7E" w:rsidTr="00340219">
        <w:trPr>
          <w:cantSplit/>
          <w:trHeight w:val="645"/>
        </w:trPr>
        <w:tc>
          <w:tcPr>
            <w:tcW w:w="1072" w:type="dxa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历</w:t>
            </w:r>
          </w:p>
        </w:tc>
        <w:tc>
          <w:tcPr>
            <w:tcW w:w="1088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056" w:type="dxa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1766" w:type="dxa"/>
            <w:gridSpan w:val="8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285" w:type="dxa"/>
            <w:gridSpan w:val="7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  <w:szCs w:val="22"/>
              </w:rPr>
              <w:t>专业技术资格证书</w:t>
            </w:r>
          </w:p>
        </w:tc>
        <w:tc>
          <w:tcPr>
            <w:tcW w:w="1833" w:type="dxa"/>
            <w:gridSpan w:val="8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0A0E7E" w:rsidRDefault="000A0E7E" w:rsidP="00340219">
            <w:pPr>
              <w:jc w:val="center"/>
            </w:pPr>
          </w:p>
        </w:tc>
      </w:tr>
      <w:tr w:rsidR="000A0E7E" w:rsidTr="00340219">
        <w:trPr>
          <w:cantSplit/>
          <w:trHeight w:val="645"/>
        </w:trPr>
        <w:tc>
          <w:tcPr>
            <w:tcW w:w="1430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1786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766" w:type="dxa"/>
            <w:gridSpan w:val="8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工作经历类别</w:t>
            </w:r>
          </w:p>
        </w:tc>
        <w:tc>
          <w:tcPr>
            <w:tcW w:w="1285" w:type="dxa"/>
            <w:gridSpan w:val="7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833" w:type="dxa"/>
            <w:gridSpan w:val="8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工作经历年限</w:t>
            </w:r>
          </w:p>
        </w:tc>
        <w:tc>
          <w:tcPr>
            <w:tcW w:w="1620" w:type="dxa"/>
            <w:vAlign w:val="center"/>
          </w:tcPr>
          <w:p w:rsidR="000A0E7E" w:rsidRDefault="000A0E7E" w:rsidP="00340219">
            <w:pPr>
              <w:jc w:val="center"/>
            </w:pPr>
          </w:p>
        </w:tc>
      </w:tr>
      <w:tr w:rsidR="000A0E7E" w:rsidTr="00340219">
        <w:trPr>
          <w:cantSplit/>
          <w:trHeight w:val="645"/>
        </w:trPr>
        <w:tc>
          <w:tcPr>
            <w:tcW w:w="1430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4837" w:type="dxa"/>
            <w:gridSpan w:val="17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089" w:type="dxa"/>
            <w:gridSpan w:val="5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364" w:type="dxa"/>
            <w:gridSpan w:val="4"/>
            <w:tcBorders>
              <w:bottom w:val="single" w:sz="4" w:space="0" w:color="auto"/>
            </w:tcBorders>
            <w:vAlign w:val="center"/>
          </w:tcPr>
          <w:p w:rsidR="000A0E7E" w:rsidRDefault="000A0E7E" w:rsidP="00340219">
            <w:pPr>
              <w:jc w:val="center"/>
            </w:pPr>
          </w:p>
        </w:tc>
      </w:tr>
      <w:tr w:rsidR="000A0E7E" w:rsidTr="00340219">
        <w:trPr>
          <w:cantSplit/>
          <w:trHeight w:val="645"/>
        </w:trPr>
        <w:tc>
          <w:tcPr>
            <w:tcW w:w="1430" w:type="dxa"/>
            <w:gridSpan w:val="2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4837" w:type="dxa"/>
            <w:gridSpan w:val="17"/>
            <w:vAlign w:val="center"/>
          </w:tcPr>
          <w:p w:rsidR="000A0E7E" w:rsidRDefault="000A0E7E" w:rsidP="00340219">
            <w:pPr>
              <w:jc w:val="center"/>
            </w:pPr>
          </w:p>
        </w:tc>
        <w:tc>
          <w:tcPr>
            <w:tcW w:w="1089" w:type="dxa"/>
            <w:gridSpan w:val="5"/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364" w:type="dxa"/>
            <w:gridSpan w:val="4"/>
            <w:tcBorders>
              <w:bottom w:val="single" w:sz="4" w:space="0" w:color="auto"/>
            </w:tcBorders>
            <w:vAlign w:val="center"/>
          </w:tcPr>
          <w:p w:rsidR="000A0E7E" w:rsidRDefault="000A0E7E" w:rsidP="00340219">
            <w:pPr>
              <w:jc w:val="center"/>
            </w:pPr>
          </w:p>
        </w:tc>
      </w:tr>
      <w:tr w:rsidR="000A0E7E" w:rsidTr="00340219">
        <w:trPr>
          <w:cantSplit/>
          <w:trHeight w:val="645"/>
        </w:trPr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8290" w:type="dxa"/>
            <w:gridSpan w:val="2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E7E" w:rsidRDefault="000A0E7E" w:rsidP="00340219">
            <w:pPr>
              <w:jc w:val="center"/>
            </w:pPr>
          </w:p>
        </w:tc>
      </w:tr>
      <w:tr w:rsidR="000A0E7E" w:rsidTr="00340219">
        <w:trPr>
          <w:cantSplit/>
          <w:trHeight w:val="645"/>
        </w:trPr>
        <w:tc>
          <w:tcPr>
            <w:tcW w:w="1430" w:type="dxa"/>
            <w:gridSpan w:val="2"/>
            <w:tcBorders>
              <w:top w:val="single" w:sz="4" w:space="0" w:color="auto"/>
            </w:tcBorders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0A0E7E" w:rsidRDefault="000A0E7E" w:rsidP="00340219"/>
        </w:tc>
        <w:tc>
          <w:tcPr>
            <w:tcW w:w="1080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3804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0A0E7E" w:rsidRDefault="000A0E7E" w:rsidP="00340219"/>
        </w:tc>
      </w:tr>
      <w:tr w:rsidR="000A0E7E" w:rsidTr="00340219">
        <w:trPr>
          <w:cantSplit/>
          <w:trHeight w:val="2987"/>
        </w:trPr>
        <w:tc>
          <w:tcPr>
            <w:tcW w:w="1072" w:type="dxa"/>
            <w:tcBorders>
              <w:top w:val="single" w:sz="4" w:space="0" w:color="auto"/>
            </w:tcBorders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个</w:t>
            </w:r>
          </w:p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简</w:t>
            </w:r>
          </w:p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历</w:t>
            </w:r>
          </w:p>
          <w:p w:rsidR="000A0E7E" w:rsidRDefault="000A0E7E" w:rsidP="00340219">
            <w:pPr>
              <w:jc w:val="center"/>
            </w:pPr>
          </w:p>
        </w:tc>
        <w:tc>
          <w:tcPr>
            <w:tcW w:w="8648" w:type="dxa"/>
            <w:gridSpan w:val="27"/>
            <w:tcBorders>
              <w:top w:val="single" w:sz="4" w:space="0" w:color="auto"/>
              <w:right w:val="single" w:sz="4" w:space="0" w:color="auto"/>
            </w:tcBorders>
          </w:tcPr>
          <w:p w:rsidR="000A0E7E" w:rsidRDefault="000A0E7E" w:rsidP="00340219"/>
        </w:tc>
      </w:tr>
      <w:tr w:rsidR="000A0E7E" w:rsidTr="00340219">
        <w:trPr>
          <w:cantSplit/>
          <w:trHeight w:val="924"/>
        </w:trPr>
        <w:tc>
          <w:tcPr>
            <w:tcW w:w="9720" w:type="dxa"/>
            <w:gridSpan w:val="2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0E7E" w:rsidRDefault="000A0E7E" w:rsidP="00340219"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本人声明：上述填写内容真实完整。如有不实，本人愿承担相应的责任。</w:t>
            </w:r>
          </w:p>
          <w:p w:rsidR="000A0E7E" w:rsidRDefault="000A0E7E" w:rsidP="00340219"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声明人（签名）：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0A0E7E" w:rsidTr="00340219">
        <w:trPr>
          <w:cantSplit/>
          <w:trHeight w:val="2218"/>
        </w:trPr>
        <w:tc>
          <w:tcPr>
            <w:tcW w:w="1072" w:type="dxa"/>
            <w:tcBorders>
              <w:bottom w:val="single" w:sz="4" w:space="0" w:color="auto"/>
            </w:tcBorders>
            <w:vAlign w:val="center"/>
          </w:tcPr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报考</w:t>
            </w:r>
          </w:p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单位</w:t>
            </w:r>
          </w:p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审核</w:t>
            </w:r>
          </w:p>
          <w:p w:rsidR="000A0E7E" w:rsidRDefault="000A0E7E" w:rsidP="00340219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648" w:type="dxa"/>
            <w:gridSpan w:val="27"/>
            <w:tcBorders>
              <w:bottom w:val="single" w:sz="4" w:space="0" w:color="auto"/>
              <w:right w:val="single" w:sz="4" w:space="0" w:color="auto"/>
            </w:tcBorders>
          </w:tcPr>
          <w:p w:rsidR="000A0E7E" w:rsidRDefault="000A0E7E" w:rsidP="00340219"/>
          <w:p w:rsidR="000A0E7E" w:rsidRDefault="000A0E7E" w:rsidP="00340219"/>
          <w:p w:rsidR="000A0E7E" w:rsidRDefault="000A0E7E" w:rsidP="00340219"/>
          <w:p w:rsidR="000A0E7E" w:rsidRDefault="000A0E7E" w:rsidP="00340219"/>
          <w:p w:rsidR="000A0E7E" w:rsidRDefault="000A0E7E" w:rsidP="00340219">
            <w:r>
              <w:rPr>
                <w:rFonts w:hint="eastAsia"/>
              </w:rPr>
              <w:t xml:space="preserve">         </w:t>
            </w:r>
          </w:p>
          <w:p w:rsidR="000A0E7E" w:rsidRDefault="000A0E7E" w:rsidP="00340219"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0A0E7E" w:rsidRDefault="000A0E7E" w:rsidP="000A0E7E">
      <w:pPr>
        <w:spacing w:line="20" w:lineRule="exact"/>
      </w:pPr>
    </w:p>
    <w:p w:rsidR="002F3C2A" w:rsidRPr="000A0E7E" w:rsidRDefault="002F3C2A" w:rsidP="000A0E7E"/>
    <w:sectPr w:rsidR="002F3C2A" w:rsidRPr="000A0E7E">
      <w:headerReference w:type="default" r:id="rId6"/>
      <w:pgSz w:w="11906" w:h="16838"/>
      <w:pgMar w:top="1240" w:right="1800" w:bottom="1318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38" w:rsidRDefault="000A0E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6F5486E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A4C223A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1728C54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F1ECB2D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0520043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76CD0F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5616042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E72C3C4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C50E354E"/>
    <w:lvl w:ilvl="0">
      <w:start w:val="1"/>
      <w:numFmt w:val="decimal"/>
      <w:pStyle w:val="9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391A1368"/>
    <w:lvl w:ilvl="0">
      <w:start w:val="1"/>
      <w:numFmt w:val="bullet"/>
      <w:pStyle w:val="71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B6A21EF"/>
    <w:multiLevelType w:val="singleLevel"/>
    <w:tmpl w:val="BD1C7FBA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cs="Times New Roman" w:hint="eastAsia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73"/>
    <w:rsid w:val="00035117"/>
    <w:rsid w:val="000A0E7E"/>
    <w:rsid w:val="002F3C2A"/>
    <w:rsid w:val="005E03C0"/>
    <w:rsid w:val="006948C5"/>
    <w:rsid w:val="007E2425"/>
    <w:rsid w:val="007F4DAE"/>
    <w:rsid w:val="00B25E73"/>
    <w:rsid w:val="00DE17DE"/>
    <w:rsid w:val="00E73301"/>
    <w:rsid w:val="00F7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80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92360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07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15889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>微软中国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2020-07-13T03:18:00Z</dcterms:created>
  <dcterms:modified xsi:type="dcterms:W3CDTF">2020-07-13T03:18:00Z</dcterms:modified>
</cp:coreProperties>
</file>