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16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847"/>
        <w:gridCol w:w="392"/>
        <w:gridCol w:w="407"/>
        <w:gridCol w:w="445"/>
        <w:gridCol w:w="230"/>
        <w:gridCol w:w="570"/>
        <w:gridCol w:w="43"/>
        <w:gridCol w:w="603"/>
        <w:gridCol w:w="29"/>
        <w:gridCol w:w="618"/>
        <w:gridCol w:w="460"/>
        <w:gridCol w:w="172"/>
        <w:gridCol w:w="445"/>
        <w:gridCol w:w="574"/>
        <w:gridCol w:w="646"/>
        <w:gridCol w:w="29"/>
        <w:gridCol w:w="857"/>
        <w:gridCol w:w="359"/>
        <w:gridCol w:w="890"/>
        <w:gridCol w:w="215"/>
        <w:gridCol w:w="1241"/>
        <w:gridCol w:w="1840"/>
        <w:gridCol w:w="124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560" w:type="dxa"/>
            <w:gridSpan w:val="24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bottom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2020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年度全椒县公开招聘幼儿园教师岗位计划表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5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83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835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671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671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656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059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701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69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924" w:type="dxa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22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221" w:type="dxa"/>
            <w:gridSpan w:val="2"/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行政辖区</w:t>
            </w:r>
          </w:p>
        </w:tc>
        <w:tc>
          <w:tcPr>
            <w:tcW w:w="88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835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岗位代码</w:t>
            </w:r>
          </w:p>
        </w:tc>
        <w:tc>
          <w:tcPr>
            <w:tcW w:w="705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学段</w:t>
            </w:r>
          </w:p>
        </w:tc>
        <w:tc>
          <w:tcPr>
            <w:tcW w:w="637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学科</w:t>
            </w:r>
          </w:p>
        </w:tc>
        <w:tc>
          <w:tcPr>
            <w:tcW w:w="656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计划数</w:t>
            </w:r>
          </w:p>
        </w:tc>
        <w:tc>
          <w:tcPr>
            <w:tcW w:w="1116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644" w:type="dxa"/>
            <w:gridSpan w:val="2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是否</w:t>
            </w:r>
          </w:p>
        </w:tc>
        <w:tc>
          <w:tcPr>
            <w:tcW w:w="1269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924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1522" w:type="dxa"/>
            <w:gridSpan w:val="3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教师资格</w:t>
            </w:r>
          </w:p>
        </w:tc>
        <w:tc>
          <w:tcPr>
            <w:tcW w:w="3221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备注</w:t>
            </w: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要求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322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高校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322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3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5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毕业生</w:t>
            </w:r>
          </w:p>
        </w:tc>
        <w:tc>
          <w:tcPr>
            <w:tcW w:w="126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522" w:type="dxa"/>
            <w:gridSpan w:val="3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3221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</w:trPr>
        <w:tc>
          <w:tcPr>
            <w:tcW w:w="85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全椒县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幼师A组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eastAsia="微软雅黑" w:cs="Arial"/>
                <w:color w:val="000000"/>
                <w:sz w:val="20"/>
                <w:szCs w:val="20"/>
              </w:rPr>
              <w:t>202001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幼儿园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幼师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000000"/>
                <w:sz w:val="20"/>
                <w:szCs w:val="20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u w:val="none"/>
              </w:rPr>
              <w:t>周岁以下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幼儿园教师资格</w:t>
            </w:r>
          </w:p>
        </w:tc>
        <w:tc>
          <w:tcPr>
            <w:tcW w:w="3221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实验幼儿园3名、城南幼儿园1名、阳光幼儿园2名，报考人员按考试总成绩由高到底选岗</w:t>
            </w: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7" w:hRule="atLeast"/>
        </w:trPr>
        <w:tc>
          <w:tcPr>
            <w:tcW w:w="85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幼师B组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000000"/>
                <w:sz w:val="20"/>
                <w:szCs w:val="20"/>
              </w:rPr>
              <w:t>202002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幼儿园</w:t>
            </w:r>
          </w:p>
        </w:tc>
        <w:tc>
          <w:tcPr>
            <w:tcW w:w="6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幼师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微软雅黑" w:cs="Arial"/>
                <w:color w:val="000000"/>
                <w:sz w:val="20"/>
                <w:szCs w:val="20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u w:val="none"/>
              </w:rPr>
              <w:t>周岁以下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幼儿园教师资格</w:t>
            </w:r>
          </w:p>
        </w:tc>
        <w:tc>
          <w:tcPr>
            <w:tcW w:w="322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实验幼儿园3名、城南幼儿园3名、古城幼儿园1名、阳光幼儿园3名、儒学苑幼儿园3名、富安幼儿园1名报考人员按考试总成绩由高到底选岗</w:t>
            </w:r>
          </w:p>
        </w:tc>
        <w:tc>
          <w:tcPr>
            <w:tcW w:w="12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3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color w:val="333333"/>
                <w:sz w:val="21"/>
                <w:szCs w:val="21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85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88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40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42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46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24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58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4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3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3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4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48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8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46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0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67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3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90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37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225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29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92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29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cs="Calibri"/>
          <w:sz w:val="21"/>
          <w:szCs w:val="21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A704D"/>
    <w:rsid w:val="147A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rFonts w:ascii="微软雅黑" w:hAnsi="微软雅黑" w:eastAsia="微软雅黑" w:cs="微软雅黑"/>
      <w:vanish/>
      <w:color w:val="000000"/>
      <w:u w:val="none"/>
    </w:rPr>
  </w:style>
  <w:style w:type="character" w:styleId="7">
    <w:name w:val="HTML Definition"/>
    <w:basedOn w:val="4"/>
    <w:uiPriority w:val="0"/>
    <w:rPr>
      <w:i/>
    </w:rPr>
  </w:style>
  <w:style w:type="character" w:styleId="8">
    <w:name w:val="HTML Acronym"/>
    <w:basedOn w:val="4"/>
    <w:uiPriority w:val="0"/>
    <w:rPr>
      <w:bdr w:val="none" w:color="auto" w:sz="0" w:space="0"/>
    </w:rPr>
  </w:style>
  <w:style w:type="character" w:styleId="9">
    <w:name w:val="Hyperlink"/>
    <w:basedOn w:val="4"/>
    <w:uiPriority w:val="0"/>
    <w:rPr>
      <w:rFonts w:hint="eastAsia" w:ascii="微软雅黑" w:hAnsi="微软雅黑" w:eastAsia="微软雅黑" w:cs="微软雅黑"/>
      <w:color w:val="000000"/>
      <w:u w:val="none"/>
    </w:rPr>
  </w:style>
  <w:style w:type="character" w:styleId="10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1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3">
    <w:name w:val="num26"/>
    <w:basedOn w:val="4"/>
    <w:uiPriority w:val="0"/>
    <w:rPr>
      <w:rFonts w:ascii="Arial" w:hAnsi="Arial" w:cs="Arial"/>
      <w:color w:val="EE0000"/>
    </w:rPr>
  </w:style>
  <w:style w:type="character" w:customStyle="1" w:styleId="14">
    <w:name w:val="zs"/>
    <w:basedOn w:val="4"/>
    <w:uiPriority w:val="0"/>
    <w:rPr>
      <w:color w:val="8D744B"/>
      <w:sz w:val="18"/>
      <w:szCs w:val="18"/>
    </w:rPr>
  </w:style>
  <w:style w:type="character" w:customStyle="1" w:styleId="15">
    <w:name w:val="tit11"/>
    <w:basedOn w:val="4"/>
    <w:uiPriority w:val="0"/>
    <w:rPr>
      <w:color w:val="B60000"/>
    </w:rPr>
  </w:style>
  <w:style w:type="character" w:customStyle="1" w:styleId="16">
    <w:name w:val="tit12"/>
    <w:basedOn w:val="4"/>
    <w:uiPriority w:val="0"/>
    <w:rPr>
      <w:color w:val="B60000"/>
    </w:rPr>
  </w:style>
  <w:style w:type="character" w:customStyle="1" w:styleId="17">
    <w:name w:val="tit13"/>
    <w:basedOn w:val="4"/>
    <w:uiPriority w:val="0"/>
    <w:rPr>
      <w:b/>
      <w:color w:val="B60000"/>
      <w:bdr w:val="none" w:color="auto" w:sz="0" w:space="0"/>
    </w:rPr>
  </w:style>
  <w:style w:type="character" w:customStyle="1" w:styleId="18">
    <w:name w:val="tit14"/>
    <w:basedOn w:val="4"/>
    <w:uiPriority w:val="0"/>
    <w:rPr>
      <w:color w:val="B60000"/>
      <w:sz w:val="27"/>
      <w:szCs w:val="27"/>
      <w:bdr w:val="single" w:color="DFCEB8" w:sz="6" w:space="0"/>
      <w:shd w:val="clear" w:fill="FFFFFF"/>
    </w:rPr>
  </w:style>
  <w:style w:type="character" w:customStyle="1" w:styleId="19">
    <w:name w:val="c2"/>
    <w:basedOn w:val="4"/>
    <w:uiPriority w:val="0"/>
  </w:style>
  <w:style w:type="character" w:customStyle="1" w:styleId="20">
    <w:name w:val="datetime"/>
    <w:basedOn w:val="4"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21">
    <w:name w:val="buvis"/>
    <w:basedOn w:val="4"/>
    <w:uiPriority w:val="0"/>
    <w:rPr>
      <w:color w:val="999999"/>
    </w:rPr>
  </w:style>
  <w:style w:type="character" w:customStyle="1" w:styleId="22">
    <w:name w:val="buvis1"/>
    <w:basedOn w:val="4"/>
    <w:uiPriority w:val="0"/>
    <w:rPr>
      <w:color w:val="CC0000"/>
    </w:rPr>
  </w:style>
  <w:style w:type="character" w:customStyle="1" w:styleId="23">
    <w:name w:val="over"/>
    <w:basedOn w:val="4"/>
    <w:uiPriority w:val="0"/>
    <w:rPr>
      <w:color w:val="B60000"/>
    </w:rPr>
  </w:style>
  <w:style w:type="character" w:customStyle="1" w:styleId="24">
    <w:name w:val="over1"/>
    <w:basedOn w:val="4"/>
    <w:uiPriority w:val="0"/>
    <w:rPr>
      <w:color w:val="B60000"/>
    </w:rPr>
  </w:style>
  <w:style w:type="character" w:customStyle="1" w:styleId="25">
    <w:name w:val="starting"/>
    <w:basedOn w:val="4"/>
    <w:uiPriority w:val="0"/>
    <w:rPr>
      <w:color w:val="339900"/>
    </w:rPr>
  </w:style>
  <w:style w:type="character" w:customStyle="1" w:styleId="26">
    <w:name w:val="starting1"/>
    <w:basedOn w:val="4"/>
    <w:uiPriority w:val="0"/>
    <w:rPr>
      <w:color w:val="339900"/>
    </w:rPr>
  </w:style>
  <w:style w:type="character" w:customStyle="1" w:styleId="27">
    <w:name w:val="nostart"/>
    <w:basedOn w:val="4"/>
    <w:uiPriority w:val="0"/>
    <w:rPr>
      <w:color w:val="FF0000"/>
    </w:rPr>
  </w:style>
  <w:style w:type="character" w:customStyle="1" w:styleId="28">
    <w:name w:val="nostart1"/>
    <w:basedOn w:val="4"/>
    <w:uiPriority w:val="0"/>
    <w:rPr>
      <w:color w:val="FF0000"/>
    </w:rPr>
  </w:style>
  <w:style w:type="character" w:customStyle="1" w:styleId="29">
    <w:name w:val="txt9"/>
    <w:basedOn w:val="4"/>
    <w:uiPriority w:val="0"/>
    <w:rPr>
      <w:color w:val="C0C0C0"/>
    </w:rPr>
  </w:style>
  <w:style w:type="character" w:customStyle="1" w:styleId="30">
    <w:name w:val="msg-box10"/>
    <w:basedOn w:val="4"/>
    <w:uiPriority w:val="0"/>
  </w:style>
  <w:style w:type="character" w:customStyle="1" w:styleId="31">
    <w:name w:val="c1"/>
    <w:basedOn w:val="4"/>
    <w:uiPriority w:val="0"/>
    <w:rPr>
      <w:bdr w:val="none" w:color="auto" w:sz="0" w:space="0"/>
    </w:rPr>
  </w:style>
  <w:style w:type="character" w:customStyle="1" w:styleId="32">
    <w:name w:val="c3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2020-07-07T07:10:00Z</dcterms:created>
  <dc:creator>Administrator</dc:creator>
  <cp:lastModifiedBy>Administrator</cp:lastModifiedBy>
  <dcterms:modified xsi:type="dcterms:W3CDTF">2020-07-07T07:22:03Z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