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E31" w:rsidRDefault="006B6E31" w:rsidP="006B6E31">
      <w:pPr>
        <w:spacing w:line="400" w:lineRule="exact"/>
        <w:rPr>
          <w:rFonts w:ascii="黑体" w:eastAsia="黑体" w:hAnsi="黑体" w:cs="黑体" w:hint="eastAsia"/>
          <w:sz w:val="32"/>
        </w:rPr>
      </w:pPr>
      <w:r>
        <w:rPr>
          <w:rFonts w:ascii="黑体" w:eastAsia="黑体" w:hAnsi="黑体" w:cs="黑体" w:hint="eastAsia"/>
          <w:sz w:val="32"/>
        </w:rPr>
        <w:t>附件1</w:t>
      </w:r>
    </w:p>
    <w:p w:rsidR="006B6E31" w:rsidRDefault="006B6E31" w:rsidP="006B6E31">
      <w:pPr>
        <w:widowControl/>
        <w:shd w:val="clear" w:color="auto" w:fill="FFFFFF"/>
        <w:wordWrap w:val="0"/>
        <w:spacing w:line="560" w:lineRule="exact"/>
        <w:ind w:firstLine="645"/>
        <w:jc w:val="center"/>
        <w:rPr>
          <w:rFonts w:ascii="方正小标宋简体" w:eastAsia="方正小标宋简体" w:hAnsi="方正小标宋简体" w:cs="方正小标宋简体" w:hint="eastAsia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4"/>
          <w:szCs w:val="44"/>
        </w:rPr>
        <w:t>2020年龙州县公开招聘紧缺小学、幼儿教师岗位计划表</w:t>
      </w:r>
    </w:p>
    <w:p w:rsidR="006B6E31" w:rsidRDefault="006B6E31" w:rsidP="006B6E31">
      <w:pPr>
        <w:spacing w:line="400" w:lineRule="exact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主管部门：龙州县教育局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000"/>
      </w:tblPr>
      <w:tblGrid>
        <w:gridCol w:w="257"/>
        <w:gridCol w:w="521"/>
        <w:gridCol w:w="718"/>
        <w:gridCol w:w="517"/>
        <w:gridCol w:w="596"/>
        <w:gridCol w:w="385"/>
        <w:gridCol w:w="851"/>
        <w:gridCol w:w="283"/>
        <w:gridCol w:w="1701"/>
        <w:gridCol w:w="992"/>
        <w:gridCol w:w="649"/>
        <w:gridCol w:w="849"/>
        <w:gridCol w:w="822"/>
        <w:gridCol w:w="717"/>
        <w:gridCol w:w="639"/>
        <w:gridCol w:w="359"/>
        <w:gridCol w:w="348"/>
        <w:gridCol w:w="472"/>
        <w:gridCol w:w="773"/>
        <w:gridCol w:w="1303"/>
      </w:tblGrid>
      <w:tr w:rsidR="006B6E31" w:rsidTr="007E166B">
        <w:trPr>
          <w:trHeight w:val="283"/>
          <w:tblHeader/>
        </w:trPr>
        <w:tc>
          <w:tcPr>
            <w:tcW w:w="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岗位序号</w:t>
            </w: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主管部门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招聘</w:t>
            </w:r>
          </w:p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单位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单位性质</w:t>
            </w: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招聘岗位名称</w:t>
            </w:r>
          </w:p>
        </w:tc>
        <w:tc>
          <w:tcPr>
            <w:tcW w:w="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岗位类别及等级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6E31" w:rsidRPr="00BA71E0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pacing w:val="20"/>
                <w:sz w:val="20"/>
                <w:szCs w:val="20"/>
              </w:rPr>
            </w:pPr>
            <w:r w:rsidRPr="00BA71E0">
              <w:rPr>
                <w:rFonts w:ascii="黑体" w:eastAsia="黑体" w:hAnsi="黑体" w:cs="黑体" w:hint="eastAsia"/>
                <w:color w:val="000000"/>
                <w:spacing w:val="20"/>
                <w:sz w:val="20"/>
                <w:szCs w:val="20"/>
              </w:rPr>
              <w:t>本岗位使用编制类别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招聘人数</w:t>
            </w:r>
          </w:p>
        </w:tc>
        <w:tc>
          <w:tcPr>
            <w:tcW w:w="63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招聘岗位资格条件</w:t>
            </w:r>
          </w:p>
        </w:tc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是否免笔试</w:t>
            </w:r>
          </w:p>
        </w:tc>
        <w:tc>
          <w:tcPr>
            <w:tcW w:w="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面试方式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资格审查单位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联系方式</w:t>
            </w:r>
          </w:p>
        </w:tc>
      </w:tr>
      <w:tr w:rsidR="006B6E31" w:rsidTr="007E166B">
        <w:trPr>
          <w:trHeight w:val="1125"/>
          <w:tblHeader/>
        </w:trPr>
        <w:tc>
          <w:tcPr>
            <w:tcW w:w="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所学专业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学历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学位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年龄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职称或职业</w:t>
            </w:r>
          </w:p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资格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是否定向招聘服务基层项目人员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服务年限要求</w:t>
            </w:r>
          </w:p>
        </w:tc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邮寄材料地址及邮编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20" w:lineRule="exact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0"/>
                <w:szCs w:val="20"/>
                <w:lang/>
              </w:rPr>
              <w:t>咨询电话</w:t>
            </w:r>
          </w:p>
        </w:tc>
      </w:tr>
      <w:tr w:rsidR="006B6E31" w:rsidTr="007E166B">
        <w:trPr>
          <w:trHeight w:val="1708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龙州县龙州镇城南新区小学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小学语文教师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汉语言文学、语文教育、综合文科教育（语文方向）、小学教育、教育学（小学教育文科）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788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龙州县龙州镇城南新区小学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小学数学教师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DD0D8C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数学与应用数学、数学教育、综合理科教育（数学方向）、小学教育、教育学（小学教育理科）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943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龙州县龙州镇城南新区小学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小学英语教师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DD0D8C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英语、英语教育、应用英语、英语教育与翻译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231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龙州县龙州镇城南新区小学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小学美术教师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DD0D8C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美术教育、美术学、绘画与艺术设计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03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龙州县龙州镇城南新区小学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0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龙州县龙州镇城南新区小学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小学体育教师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体育教育、体育与健 康、运动训练、运动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1"/>
                <w:sz w:val="20"/>
                <w:szCs w:val="20"/>
              </w:rPr>
              <w:t>康复与健康、社会体育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5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城西小学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美术教师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美术教育、美术学、绘画与艺术设计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08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8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城西小学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1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9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先锋学校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小学美术教师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美术教育、美术学、绘画与艺术设计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8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先锋学校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08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镇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霞秀完小</w:t>
            </w:r>
            <w:proofErr w:type="gram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06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龙州县八角乡四平中心小学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小学美术教师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美术教育、美术学、绘画与艺术设计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4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龙州县八角乡四平中心小学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4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14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上降乡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中心小学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小学体育教师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体育教育、体育与健 康、运动训练、运动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1"/>
                <w:sz w:val="20"/>
                <w:szCs w:val="20"/>
              </w:rPr>
              <w:t>康复与健康、社会体育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96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上降乡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鸭水完小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96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彬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桥乡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彬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桥中心小学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24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彬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桥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乡热作站学校</w:t>
            </w:r>
            <w:proofErr w:type="gram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小学美术教师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美术教育、美术学、绘画与艺术设计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8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18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龙州县下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冻镇下冻中心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19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龙州县下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冻镇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北耀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完小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小学体育教师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体育教育、体育与健 康、运动训练、运动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1"/>
                <w:sz w:val="20"/>
                <w:szCs w:val="20"/>
              </w:rPr>
              <w:t>康复与健康、社会体育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8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20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龙州县水口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镇罗回中心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21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龙州县水口镇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共和完小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23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22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龙州县上龙乡上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小学美术教师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美术教育、美术学、绘画与艺术设计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24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23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龙州县上龙乡上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24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龙州县武德乡武德中心小学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85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25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龙州县武德乡武德中心小学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小学体育教师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体育教育、体育与健 康、运动训练、运动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1"/>
                <w:sz w:val="20"/>
                <w:szCs w:val="20"/>
              </w:rPr>
              <w:t>康复与健康、社会体育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26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州县金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龙镇金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27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州县金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龙镇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民建完小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小学美术教师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美术教育、美术学、绘画与艺术设计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28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逐卜乡逐卜中心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小学美术教师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美术教育、美术学、绘画与艺术设计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29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逐卜乡逐卜中心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30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龙州县响水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镇鸣凤中心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31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龙州县响水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镇鸣凤中心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小学体育教师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体育教育、体育与健 康、运动训练、运动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1"/>
                <w:sz w:val="20"/>
                <w:szCs w:val="20"/>
              </w:rPr>
              <w:t>康复与健康、社会体育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32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龙州县上金乡中山中心小学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33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龙州县上金乡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勤江完小</w:t>
            </w:r>
            <w:proofErr w:type="gram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小学音乐教师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音乐教育、音乐舞蹈教育、音乐与舞蹈、音乐、音乐学、音乐表演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全日制大学专科及以上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具有小学教师资格证及以上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974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34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tabs>
                <w:tab w:val="left" w:pos="280"/>
              </w:tabs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龙州县龙州镇城南新</w:t>
            </w:r>
            <w:r>
              <w:rPr>
                <w:rFonts w:ascii="仿宋_GB2312" w:eastAsia="仿宋_GB2312" w:hAnsi="仿宋_GB2312" w:cs="仿宋_GB2312" w:hint="eastAsia"/>
                <w:color w:val="000000"/>
                <w:spacing w:val="-17"/>
                <w:sz w:val="20"/>
                <w:szCs w:val="20"/>
              </w:rPr>
              <w:t>区幼儿园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学前教育、幼儿教育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大专及以上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具有幼儿园教师资格证及以上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35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龙州县龙州镇中心幼儿园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学前教育、幼儿教育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大专及以上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具有幼儿园教师资格证及以上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36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龙州县直属机关保育院龙北分院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学前教育、幼儿教育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大专及以上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具有幼儿园教师资格证及以上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  <w:tr w:rsidR="006B6E31" w:rsidTr="007E166B">
        <w:trPr>
          <w:trHeight w:val="1170"/>
        </w:trPr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37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龙州县水口镇中心幼儿园共和分园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财政全额拨款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E31" w:rsidRDefault="006B6E31" w:rsidP="007E166B">
            <w:pPr>
              <w:jc w:val="center"/>
            </w:pPr>
            <w:r w:rsidRPr="00B9232E"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聘用教师控制数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学前教育、幼儿教育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0"/>
                <w:szCs w:val="20"/>
              </w:rPr>
              <w:t>大专及以上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无要求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18周岁以上，35周岁以下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具有幼儿园教师资格证及以上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不低于3年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  <w:t>试讲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龙州县教育局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龙州县龙州镇城北路34号532400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E31" w:rsidRDefault="006B6E31" w:rsidP="007E166B">
            <w:pPr>
              <w:widowControl/>
              <w:spacing w:line="2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/>
              </w:rPr>
              <w:t>0771-8819128</w:t>
            </w:r>
          </w:p>
        </w:tc>
      </w:tr>
    </w:tbl>
    <w:p w:rsidR="006B6E31" w:rsidRDefault="006B6E31" w:rsidP="006B6E31">
      <w:pPr>
        <w:spacing w:line="400" w:lineRule="exact"/>
        <w:rPr>
          <w:rFonts w:ascii="仿宋_GB2312" w:eastAsia="仿宋_GB2312" w:hint="eastAsia"/>
          <w:sz w:val="32"/>
        </w:rPr>
      </w:pPr>
    </w:p>
    <w:p w:rsidR="006B6E31" w:rsidRDefault="006B6E31" w:rsidP="006B6E31">
      <w:pPr>
        <w:spacing w:line="400" w:lineRule="exact"/>
        <w:rPr>
          <w:rFonts w:ascii="仿宋_GB2312" w:eastAsia="仿宋_GB2312" w:hint="eastAsia"/>
          <w:sz w:val="32"/>
        </w:rPr>
      </w:pPr>
    </w:p>
    <w:p w:rsidR="006B6E31" w:rsidRDefault="006B6E31" w:rsidP="006B6E31">
      <w:pPr>
        <w:spacing w:line="400" w:lineRule="exact"/>
        <w:rPr>
          <w:rFonts w:ascii="仿宋_GB2312" w:eastAsia="仿宋_GB2312" w:hint="eastAsia"/>
          <w:sz w:val="32"/>
        </w:rPr>
      </w:pPr>
    </w:p>
    <w:p w:rsidR="006B6E31" w:rsidRDefault="006B6E31" w:rsidP="006B6E31">
      <w:pPr>
        <w:spacing w:line="400" w:lineRule="exact"/>
        <w:rPr>
          <w:rFonts w:ascii="仿宋_GB2312" w:eastAsia="仿宋_GB2312" w:hint="eastAsia"/>
          <w:sz w:val="32"/>
        </w:rPr>
        <w:sectPr w:rsidR="006B6E31">
          <w:pgSz w:w="16840" w:h="11907" w:orient="landscape"/>
          <w:pgMar w:top="1531" w:right="1134" w:bottom="1531" w:left="1984" w:header="851" w:footer="1587" w:gutter="0"/>
          <w:cols w:space="720"/>
          <w:docGrid w:type="linesAndChars" w:linePitch="312"/>
        </w:sectPr>
      </w:pPr>
    </w:p>
    <w:p w:rsidR="00342F37" w:rsidRDefault="00342F37"/>
    <w:sectPr w:rsidR="00342F37" w:rsidSect="006B6E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6E31"/>
    <w:rsid w:val="00342F37"/>
    <w:rsid w:val="006B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E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1001</Words>
  <Characters>5709</Characters>
  <Application>Microsoft Office Word</Application>
  <DocSecurity>0</DocSecurity>
  <Lines>47</Lines>
  <Paragraphs>13</Paragraphs>
  <ScaleCrop>false</ScaleCrop>
  <Company>Microsoft</Company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2020-05-20T02:34:00Z</dcterms:created>
  <dcterms:modified xsi:type="dcterms:W3CDTF">2020-05-20T02:34:00Z</dcterms:modified>
</cp:coreProperties>
</file>