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center"/>
        <w:rPr>
          <w:rFonts w:hint="default" w:ascii="Times New Roman" w:hAnsi="Times New Roman" w:cs="Times New Roman"/>
          <w:sz w:val="21"/>
          <w:szCs w:val="21"/>
        </w:rPr>
      </w:pPr>
      <w:r>
        <w:rPr>
          <w:rFonts w:ascii="仿宋" w:hAnsi="仿宋" w:eastAsia="仿宋" w:cs="仿宋"/>
          <w:b/>
          <w:color w:val="000000"/>
          <w:sz w:val="32"/>
          <w:szCs w:val="32"/>
        </w:rPr>
        <w:t>海南省琼剧院公开招聘事业编制工作人员岗位表</w:t>
      </w:r>
    </w:p>
    <w:tbl>
      <w:tblPr>
        <w:tblpPr w:vertAnchor="text" w:tblpXSpec="left"/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9"/>
        <w:gridCol w:w="777"/>
        <w:gridCol w:w="709"/>
        <w:gridCol w:w="640"/>
        <w:gridCol w:w="992"/>
        <w:gridCol w:w="1276"/>
        <w:gridCol w:w="851"/>
        <w:gridCol w:w="4037"/>
        <w:gridCol w:w="924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1" w:hRule="atLeast"/>
        </w:trPr>
        <w:tc>
          <w:tcPr>
            <w:tcW w:w="9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招考岗位</w:t>
            </w:r>
          </w:p>
        </w:tc>
        <w:tc>
          <w:tcPr>
            <w:tcW w:w="7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岗位类别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招考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人数</w:t>
            </w:r>
          </w:p>
        </w:tc>
        <w:tc>
          <w:tcPr>
            <w:tcW w:w="6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85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学历学位</w:t>
            </w:r>
          </w:p>
        </w:tc>
        <w:tc>
          <w:tcPr>
            <w:tcW w:w="40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特定条件</w:t>
            </w:r>
          </w:p>
        </w:tc>
        <w:tc>
          <w:tcPr>
            <w:tcW w:w="92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拟招聘方式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4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琼剧表演1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30周岁（含）以下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琼剧表演（小生、武生方向）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中专及以上学历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熟练海南话表达能力，具有小生、武生行当的表演技术表现力，2年及以上琼剧舞台演出经验。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959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琼剧表演2</w:t>
            </w:r>
          </w:p>
        </w:tc>
        <w:tc>
          <w:tcPr>
            <w:tcW w:w="77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30周岁（含）以下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琼剧表演（旦角、小旦方向）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中专及以上学历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熟练海南话表达能力，具有旦角行当的表演技术表现力，2 年及以上琼剧舞台演出经验。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4" w:hRule="atLeast"/>
        </w:trPr>
        <w:tc>
          <w:tcPr>
            <w:tcW w:w="959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7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40周岁（含）以下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琼剧表演（彩旦、老旦方向）</w:t>
            </w:r>
          </w:p>
        </w:tc>
        <w:tc>
          <w:tcPr>
            <w:tcW w:w="85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熟练海南话表达能力，具有彩旦、老旦行当的表演技术表现力，10年及以上琼剧舞台演出经验。取得副高级职称资格者可放宽年龄到45岁。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-105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中阮演奏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音乐相关专业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中专及以上学历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具有中阮演奏技能，有5年及以上相关舞台演出经验。从事琼剧演奏经验者优先。取得中级职称资格者可放宽年龄到40岁。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2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笛子演奏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音乐相关专业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中专及以上学历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具有笛子演奏技能，5年及以上相关舞台演出经验。从事琼剧音乐演奏经验者优先。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二胡演奏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音乐相关专业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中专及以上学历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具有二胡演奏技能，5年及以上相关舞台演出经验。从事琼剧音乐演奏经验者优先。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琵琶演奏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音乐相关专业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中专及以上学历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具有琵琶演奏技能，5年及以上相关舞台演出经验。从事琼剧音乐演奏经验者优先。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考核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财务管理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财务管理、财务会计(教育)、会计学专业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大学本科及以上学历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具有初级及以上会计职称，有财务分析能力，熟悉国家各项相关财务、税务、审计等法规政策，熟练处理帐务及编制各种报表。具有5年及以上的财务工作经验。有机关事业单位财务工作经验者（需要在提交工作经验证明材料中显示），在同分条件下优先考虑，优先级同“有相关工作经验者”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公开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4" w:hRule="atLeast"/>
        </w:trPr>
        <w:tc>
          <w:tcPr>
            <w:tcW w:w="95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综合管理</w:t>
            </w:r>
          </w:p>
        </w:tc>
        <w:tc>
          <w:tcPr>
            <w:tcW w:w="7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管理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不限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35周岁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（含）以下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计算机科学与技术、软件工程、信息管理专业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大学本科及以上学历</w:t>
            </w:r>
          </w:p>
        </w:tc>
        <w:tc>
          <w:tcPr>
            <w:tcW w:w="40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both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取得计算机科学技术证书，并熟悉和掌握各种计算机技术软硬件，可独立进行安装、调试及故障排除以及服务器、网络、办公设备的日常保养及维护工作，有较好的写作能力，具有5年网络信息技术工作经验。有机关事业单位从事网络信息技术管理经验且持有驾驶证者，在同分条件下优先考虑，优先级同“有相关工作经验者”。</w:t>
            </w:r>
          </w:p>
        </w:tc>
        <w:tc>
          <w:tcPr>
            <w:tcW w:w="92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50" w:lineRule="atLeast"/>
              <w:ind w:left="0" w:right="0"/>
              <w:jc w:val="center"/>
              <w:rPr>
                <w:rFonts w:hint="default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公开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注：1.年龄计算时间截止至2019年10月31日;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2.管理岗位专业类别参考《2019年海南省考试录用公务员专业参考目录》；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60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3.要求具有相应工作经验的，开具单位盖章证明（证明中标明姓名、身份证号、从事岗位、从事该岗位时间）或劳动合同（合同请上传标明岗位、合同年限及盖章确认页）。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 w:firstLine="465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0"/>
          <w:szCs w:val="30"/>
        </w:rPr>
        <w:t> </w:t>
      </w:r>
    </w:p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450" w:lineRule="atLeast"/>
        <w:ind w:left="0" w:right="0"/>
        <w:jc w:val="both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 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0676A"/>
    <w:rsid w:val="47A0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2020-04-23T06:29:00Z</dcterms:created>
  <dc:creator>秋叶夏花</dc:creator>
  <cp:lastModifiedBy>秋叶夏花</cp:lastModifiedBy>
  <dcterms:modified xsi:type="dcterms:W3CDTF">2020-04-23T07:02:28Z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