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鄢陵县2020年事业单位公开引进高层次人才计划表</w:t>
      </w:r>
    </w:p>
    <w:bookmarkEnd w:id="0"/>
    <w:tbl>
      <w:tblPr>
        <w:tblStyle w:val="4"/>
        <w:tblpPr w:leftFromText="180" w:rightFromText="180" w:vertAnchor="page" w:horzAnchor="page" w:tblpXSpec="center" w:tblpY="2679"/>
        <w:tblOverlap w:val="never"/>
        <w:tblW w:w="12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2081"/>
        <w:gridCol w:w="842"/>
        <w:gridCol w:w="1583"/>
        <w:gridCol w:w="6664"/>
        <w:gridCol w:w="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20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  <w:vertAlign w:val="baseline"/>
                <w:lang w:val="en-US" w:eastAsia="zh-CN"/>
              </w:rPr>
              <w:t>用人单位</w:t>
            </w:r>
          </w:p>
        </w:tc>
        <w:tc>
          <w:tcPr>
            <w:tcW w:w="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  <w:vertAlign w:val="baseline"/>
                <w:lang w:val="en-US" w:eastAsia="zh-CN"/>
              </w:rPr>
              <w:t>引才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  <w:vertAlign w:val="baseline"/>
                <w:lang w:val="en-US" w:eastAsia="zh-CN"/>
              </w:rPr>
              <w:t>数量</w:t>
            </w:r>
          </w:p>
        </w:tc>
        <w:tc>
          <w:tcPr>
            <w:tcW w:w="15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  <w:vertAlign w:val="baseline"/>
                <w:lang w:val="en-US" w:eastAsia="zh-CN"/>
              </w:rPr>
              <w:t>学历要求</w:t>
            </w:r>
          </w:p>
        </w:tc>
        <w:tc>
          <w:tcPr>
            <w:tcW w:w="6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  <w:vertAlign w:val="baseline"/>
                <w:lang w:val="en-US" w:eastAsia="zh-CN"/>
              </w:rPr>
              <w:t>专业要求</w:t>
            </w:r>
          </w:p>
        </w:tc>
        <w:tc>
          <w:tcPr>
            <w:tcW w:w="9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8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01</w:t>
            </w:r>
          </w:p>
        </w:tc>
        <w:tc>
          <w:tcPr>
            <w:tcW w:w="208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  <w:t>县政府办</w:t>
            </w:r>
          </w:p>
        </w:tc>
        <w:tc>
          <w:tcPr>
            <w:tcW w:w="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5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本科及以上</w:t>
            </w:r>
          </w:p>
        </w:tc>
        <w:tc>
          <w:tcPr>
            <w:tcW w:w="6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  <w:t>宪法学与行政法学</w:t>
            </w:r>
          </w:p>
        </w:tc>
        <w:tc>
          <w:tcPr>
            <w:tcW w:w="9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8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08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5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本科及以上</w:t>
            </w:r>
          </w:p>
        </w:tc>
        <w:tc>
          <w:tcPr>
            <w:tcW w:w="6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  <w:t>语言学及应用语言学、汉语言文字学</w:t>
            </w:r>
          </w:p>
        </w:tc>
        <w:tc>
          <w:tcPr>
            <w:tcW w:w="9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02</w:t>
            </w:r>
          </w:p>
        </w:tc>
        <w:tc>
          <w:tcPr>
            <w:tcW w:w="20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县发改委</w:t>
            </w:r>
          </w:p>
        </w:tc>
        <w:tc>
          <w:tcPr>
            <w:tcW w:w="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5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本科及以上</w:t>
            </w:r>
          </w:p>
        </w:tc>
        <w:tc>
          <w:tcPr>
            <w:tcW w:w="6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经济学，国民经济学和产业经济学优先</w:t>
            </w:r>
          </w:p>
        </w:tc>
        <w:tc>
          <w:tcPr>
            <w:tcW w:w="9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8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03</w:t>
            </w:r>
          </w:p>
        </w:tc>
        <w:tc>
          <w:tcPr>
            <w:tcW w:w="208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县科技和工业信息化局</w:t>
            </w:r>
          </w:p>
        </w:tc>
        <w:tc>
          <w:tcPr>
            <w:tcW w:w="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5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本科及以上</w:t>
            </w:r>
          </w:p>
        </w:tc>
        <w:tc>
          <w:tcPr>
            <w:tcW w:w="6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信息与通信工程、控制科学与工程、计算机科学与技术</w:t>
            </w:r>
          </w:p>
        </w:tc>
        <w:tc>
          <w:tcPr>
            <w:tcW w:w="98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8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8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5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本科及以上</w:t>
            </w:r>
          </w:p>
        </w:tc>
        <w:tc>
          <w:tcPr>
            <w:tcW w:w="6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机械工程、纺织科学与工程、轻工技术与工程</w:t>
            </w:r>
          </w:p>
        </w:tc>
        <w:tc>
          <w:tcPr>
            <w:tcW w:w="9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8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8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5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本科及以上</w:t>
            </w:r>
          </w:p>
        </w:tc>
        <w:tc>
          <w:tcPr>
            <w:tcW w:w="6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工商管理、企业管理（含财务管理）、农林经济管理</w:t>
            </w:r>
          </w:p>
        </w:tc>
        <w:tc>
          <w:tcPr>
            <w:tcW w:w="9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8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04</w:t>
            </w:r>
          </w:p>
        </w:tc>
        <w:tc>
          <w:tcPr>
            <w:tcW w:w="208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  <w:t>县财政局</w:t>
            </w:r>
          </w:p>
        </w:tc>
        <w:tc>
          <w:tcPr>
            <w:tcW w:w="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5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本科及以上</w:t>
            </w:r>
          </w:p>
        </w:tc>
        <w:tc>
          <w:tcPr>
            <w:tcW w:w="6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  <w:t>财政学（含税收学）</w:t>
            </w:r>
          </w:p>
        </w:tc>
        <w:tc>
          <w:tcPr>
            <w:tcW w:w="9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8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8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5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本科及以上</w:t>
            </w:r>
          </w:p>
        </w:tc>
        <w:tc>
          <w:tcPr>
            <w:tcW w:w="6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  <w:t>计算机应用技术</w:t>
            </w:r>
          </w:p>
        </w:tc>
        <w:tc>
          <w:tcPr>
            <w:tcW w:w="9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05</w:t>
            </w:r>
          </w:p>
        </w:tc>
        <w:tc>
          <w:tcPr>
            <w:tcW w:w="20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  <w:t>县卫健委</w:t>
            </w:r>
          </w:p>
        </w:tc>
        <w:tc>
          <w:tcPr>
            <w:tcW w:w="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5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本科及以上</w:t>
            </w:r>
          </w:p>
        </w:tc>
        <w:tc>
          <w:tcPr>
            <w:tcW w:w="6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社会医学与卫生事业管理</w:t>
            </w:r>
          </w:p>
        </w:tc>
        <w:tc>
          <w:tcPr>
            <w:tcW w:w="9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06</w:t>
            </w:r>
          </w:p>
        </w:tc>
        <w:tc>
          <w:tcPr>
            <w:tcW w:w="20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县疾控中心</w:t>
            </w:r>
          </w:p>
        </w:tc>
        <w:tc>
          <w:tcPr>
            <w:tcW w:w="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5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本科及以上</w:t>
            </w:r>
          </w:p>
        </w:tc>
        <w:tc>
          <w:tcPr>
            <w:tcW w:w="6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公共卫生与预防医学、社会医学与卫生事业管理</w:t>
            </w:r>
          </w:p>
        </w:tc>
        <w:tc>
          <w:tcPr>
            <w:tcW w:w="9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</w:tbl>
    <w:p>
      <w:p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tbl>
      <w:tblPr>
        <w:tblStyle w:val="4"/>
        <w:tblpPr w:leftFromText="180" w:rightFromText="180" w:vertAnchor="page" w:horzAnchor="page" w:tblpXSpec="center" w:tblpY="1910"/>
        <w:tblOverlap w:val="never"/>
        <w:tblW w:w="129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2091"/>
        <w:gridCol w:w="819"/>
        <w:gridCol w:w="1604"/>
        <w:gridCol w:w="6676"/>
        <w:gridCol w:w="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7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  <w:vertAlign w:val="baseline"/>
                <w:lang w:val="en-US" w:eastAsia="zh-CN"/>
              </w:rPr>
              <w:t>用人单位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  <w:vertAlign w:val="baseline"/>
                <w:lang w:val="en-US" w:eastAsia="zh-CN"/>
              </w:rPr>
              <w:t>引才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  <w:vertAlign w:val="baseline"/>
                <w:lang w:val="en-US" w:eastAsia="zh-CN"/>
              </w:rPr>
              <w:t>数量</w:t>
            </w:r>
          </w:p>
        </w:tc>
        <w:tc>
          <w:tcPr>
            <w:tcW w:w="16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  <w:vertAlign w:val="baseline"/>
                <w:lang w:val="en-US" w:eastAsia="zh-CN"/>
              </w:rPr>
              <w:t>学历要求</w:t>
            </w:r>
          </w:p>
        </w:tc>
        <w:tc>
          <w:tcPr>
            <w:tcW w:w="66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  <w:vertAlign w:val="baseline"/>
                <w:lang w:val="en-US" w:eastAsia="zh-CN"/>
              </w:rPr>
              <w:t>专业要求</w:t>
            </w:r>
          </w:p>
        </w:tc>
        <w:tc>
          <w:tcPr>
            <w:tcW w:w="9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7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07</w:t>
            </w:r>
          </w:p>
        </w:tc>
        <w:tc>
          <w:tcPr>
            <w:tcW w:w="209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县文广旅局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6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本科及以上</w:t>
            </w:r>
          </w:p>
        </w:tc>
        <w:tc>
          <w:tcPr>
            <w:tcW w:w="66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旅游管理、市场营销、人力资源管理</w:t>
            </w:r>
          </w:p>
        </w:tc>
        <w:tc>
          <w:tcPr>
            <w:tcW w:w="98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7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9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6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本科及以上</w:t>
            </w:r>
          </w:p>
        </w:tc>
        <w:tc>
          <w:tcPr>
            <w:tcW w:w="66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中国语言文学、新闻传播学、计算机科学与技术</w:t>
            </w:r>
          </w:p>
        </w:tc>
        <w:tc>
          <w:tcPr>
            <w:tcW w:w="98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  <w:jc w:val="center"/>
        </w:trPr>
        <w:tc>
          <w:tcPr>
            <w:tcW w:w="7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08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县自然资源局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6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本科及以上</w:t>
            </w:r>
          </w:p>
        </w:tc>
        <w:tc>
          <w:tcPr>
            <w:tcW w:w="66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建筑学、城市规划与设计、土地资源管理、理学、地理科学类、自然地理与资源环境</w:t>
            </w:r>
          </w:p>
        </w:tc>
        <w:tc>
          <w:tcPr>
            <w:tcW w:w="9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09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市生态环境局鄢陵分局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6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本科及以上</w:t>
            </w:r>
          </w:p>
        </w:tc>
        <w:tc>
          <w:tcPr>
            <w:tcW w:w="66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环境科学、环境工程</w:t>
            </w:r>
          </w:p>
        </w:tc>
        <w:tc>
          <w:tcPr>
            <w:tcW w:w="9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县住建局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6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本科及以上</w:t>
            </w:r>
          </w:p>
        </w:tc>
        <w:tc>
          <w:tcPr>
            <w:tcW w:w="66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结构工程、建筑电气与智能化</w:t>
            </w:r>
          </w:p>
        </w:tc>
        <w:tc>
          <w:tcPr>
            <w:tcW w:w="9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县园林局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6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本科及以上</w:t>
            </w:r>
          </w:p>
        </w:tc>
        <w:tc>
          <w:tcPr>
            <w:tcW w:w="66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城市规划与设计（含风景规划与设计）、工程造价</w:t>
            </w:r>
          </w:p>
        </w:tc>
        <w:tc>
          <w:tcPr>
            <w:tcW w:w="9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exact"/>
          <w:jc w:val="center"/>
        </w:trPr>
        <w:tc>
          <w:tcPr>
            <w:tcW w:w="7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县交通运输局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6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本科及以上</w:t>
            </w:r>
          </w:p>
        </w:tc>
        <w:tc>
          <w:tcPr>
            <w:tcW w:w="66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桥梁与隧道工程、道路与铁道工程、道路桥梁与渡河工程、交通工程</w:t>
            </w:r>
          </w:p>
        </w:tc>
        <w:tc>
          <w:tcPr>
            <w:tcW w:w="9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exact"/>
          <w:jc w:val="center"/>
        </w:trPr>
        <w:tc>
          <w:tcPr>
            <w:tcW w:w="7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县水利局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6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本科及以上</w:t>
            </w:r>
          </w:p>
        </w:tc>
        <w:tc>
          <w:tcPr>
            <w:tcW w:w="66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水利工程、农业水土工程、桥梁与隧道工程、水利水电工程、水文与水资源工程、水务工程</w:t>
            </w:r>
          </w:p>
        </w:tc>
        <w:tc>
          <w:tcPr>
            <w:tcW w:w="9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县农业农村局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6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本科及以上</w:t>
            </w:r>
          </w:p>
        </w:tc>
        <w:tc>
          <w:tcPr>
            <w:tcW w:w="66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作物学、植物保护、农业资源利用</w:t>
            </w:r>
          </w:p>
        </w:tc>
        <w:tc>
          <w:tcPr>
            <w:tcW w:w="9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县畜牧中心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6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本科及以上</w:t>
            </w:r>
          </w:p>
        </w:tc>
        <w:tc>
          <w:tcPr>
            <w:tcW w:w="66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分析化学</w:t>
            </w:r>
          </w:p>
        </w:tc>
        <w:tc>
          <w:tcPr>
            <w:tcW w:w="9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</w:tbl>
    <w:p/>
    <w:tbl>
      <w:tblPr>
        <w:tblStyle w:val="4"/>
        <w:tblpPr w:leftFromText="180" w:rightFromText="180" w:vertAnchor="page" w:horzAnchor="page" w:tblpXSpec="center" w:tblpY="1910"/>
        <w:tblOverlap w:val="never"/>
        <w:tblW w:w="129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2108"/>
        <w:gridCol w:w="809"/>
        <w:gridCol w:w="1630"/>
        <w:gridCol w:w="6635"/>
        <w:gridCol w:w="9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  <w:jc w:val="center"/>
        </w:trPr>
        <w:tc>
          <w:tcPr>
            <w:tcW w:w="7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21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  <w:vertAlign w:val="baseline"/>
                <w:lang w:val="en-US" w:eastAsia="zh-CN"/>
              </w:rPr>
              <w:t>用人单位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  <w:vertAlign w:val="baseline"/>
                <w:lang w:val="en-US" w:eastAsia="zh-CN"/>
              </w:rPr>
              <w:t>引才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  <w:vertAlign w:val="baseline"/>
                <w:lang w:val="en-US" w:eastAsia="zh-CN"/>
              </w:rPr>
              <w:t>数量</w:t>
            </w:r>
          </w:p>
        </w:tc>
        <w:tc>
          <w:tcPr>
            <w:tcW w:w="1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  <w:vertAlign w:val="baseline"/>
                <w:lang w:val="en-US" w:eastAsia="zh-CN"/>
              </w:rPr>
              <w:t>学历要求</w:t>
            </w:r>
          </w:p>
        </w:tc>
        <w:tc>
          <w:tcPr>
            <w:tcW w:w="66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  <w:vertAlign w:val="baseline"/>
                <w:lang w:val="en-US" w:eastAsia="zh-CN"/>
              </w:rPr>
              <w:t>专业要求</w:t>
            </w:r>
          </w:p>
        </w:tc>
        <w:tc>
          <w:tcPr>
            <w:tcW w:w="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7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21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县林业局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本科及以上</w:t>
            </w:r>
          </w:p>
        </w:tc>
        <w:tc>
          <w:tcPr>
            <w:tcW w:w="66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林学</w:t>
            </w:r>
          </w:p>
        </w:tc>
        <w:tc>
          <w:tcPr>
            <w:tcW w:w="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7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21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县商务局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本科及以上</w:t>
            </w:r>
          </w:p>
        </w:tc>
        <w:tc>
          <w:tcPr>
            <w:tcW w:w="66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国际贸易学、德语语言文学</w:t>
            </w:r>
          </w:p>
        </w:tc>
        <w:tc>
          <w:tcPr>
            <w:tcW w:w="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210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县审计局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本科及以上</w:t>
            </w:r>
          </w:p>
        </w:tc>
        <w:tc>
          <w:tcPr>
            <w:tcW w:w="66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计算机软件与理论、计算机应用技术、计算机系统结构</w:t>
            </w:r>
          </w:p>
        </w:tc>
        <w:tc>
          <w:tcPr>
            <w:tcW w:w="97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exact"/>
          <w:jc w:val="center"/>
        </w:trPr>
        <w:tc>
          <w:tcPr>
            <w:tcW w:w="75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本科及以上</w:t>
            </w:r>
          </w:p>
        </w:tc>
        <w:tc>
          <w:tcPr>
            <w:tcW w:w="66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结构工程，市政工程，供热、供燃气、通风及空调工程，城市规划与设计，建筑科学技术，水工结构工程，水利水电工程</w:t>
            </w:r>
          </w:p>
        </w:tc>
        <w:tc>
          <w:tcPr>
            <w:tcW w:w="97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exact"/>
          <w:jc w:val="center"/>
        </w:trPr>
        <w:tc>
          <w:tcPr>
            <w:tcW w:w="75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210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县统计局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本科及以上</w:t>
            </w:r>
          </w:p>
        </w:tc>
        <w:tc>
          <w:tcPr>
            <w:tcW w:w="66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政治经济学、经济史、人口资源与环境经济学、国民经济学、区域经济学、产业经济学、国际贸易学、劳动经济学、统计学、数量经济学</w:t>
            </w:r>
          </w:p>
        </w:tc>
        <w:tc>
          <w:tcPr>
            <w:tcW w:w="97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本科及以上</w:t>
            </w:r>
          </w:p>
        </w:tc>
        <w:tc>
          <w:tcPr>
            <w:tcW w:w="66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信息与通信工程、计算机科学与技术</w:t>
            </w:r>
          </w:p>
        </w:tc>
        <w:tc>
          <w:tcPr>
            <w:tcW w:w="97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21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县应急管理局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本科及以上</w:t>
            </w:r>
          </w:p>
        </w:tc>
        <w:tc>
          <w:tcPr>
            <w:tcW w:w="66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土木工程</w:t>
            </w:r>
          </w:p>
        </w:tc>
        <w:tc>
          <w:tcPr>
            <w:tcW w:w="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21</w:t>
            </w:r>
          </w:p>
        </w:tc>
        <w:tc>
          <w:tcPr>
            <w:tcW w:w="21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县金融工作局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本科及以上</w:t>
            </w:r>
          </w:p>
        </w:tc>
        <w:tc>
          <w:tcPr>
            <w:tcW w:w="66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理论经济学、应用经济学、经济学、金融学、经济与金融</w:t>
            </w:r>
          </w:p>
        </w:tc>
        <w:tc>
          <w:tcPr>
            <w:tcW w:w="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22</w:t>
            </w:r>
          </w:p>
        </w:tc>
        <w:tc>
          <w:tcPr>
            <w:tcW w:w="21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县招商局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本科及以上</w:t>
            </w:r>
          </w:p>
        </w:tc>
        <w:tc>
          <w:tcPr>
            <w:tcW w:w="66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计算机应用技术、行政管理、会计学</w:t>
            </w:r>
          </w:p>
        </w:tc>
        <w:tc>
          <w:tcPr>
            <w:tcW w:w="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4" w:hRule="exact"/>
          <w:jc w:val="center"/>
        </w:trPr>
        <w:tc>
          <w:tcPr>
            <w:tcW w:w="75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23</w:t>
            </w:r>
          </w:p>
        </w:tc>
        <w:tc>
          <w:tcPr>
            <w:tcW w:w="210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县市场监督管理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本科及以上</w:t>
            </w:r>
          </w:p>
        </w:tc>
        <w:tc>
          <w:tcPr>
            <w:tcW w:w="66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食品科学与工程</w:t>
            </w:r>
          </w:p>
        </w:tc>
        <w:tc>
          <w:tcPr>
            <w:tcW w:w="97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0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本科及以上</w:t>
            </w:r>
          </w:p>
        </w:tc>
        <w:tc>
          <w:tcPr>
            <w:tcW w:w="66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药学、中药学</w:t>
            </w:r>
          </w:p>
        </w:tc>
        <w:tc>
          <w:tcPr>
            <w:tcW w:w="97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</w:tbl>
    <w:tbl>
      <w:tblPr>
        <w:tblStyle w:val="4"/>
        <w:tblpPr w:leftFromText="180" w:rightFromText="180" w:vertAnchor="page" w:horzAnchor="page" w:tblpXSpec="center" w:tblpY="1975"/>
        <w:tblOverlap w:val="never"/>
        <w:tblW w:w="129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"/>
        <w:gridCol w:w="2138"/>
        <w:gridCol w:w="811"/>
        <w:gridCol w:w="1635"/>
        <w:gridCol w:w="6648"/>
        <w:gridCol w:w="9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7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21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  <w:vertAlign w:val="baseline"/>
                <w:lang w:val="en-US" w:eastAsia="zh-CN"/>
              </w:rPr>
              <w:t>用人单位</w:t>
            </w:r>
          </w:p>
        </w:tc>
        <w:tc>
          <w:tcPr>
            <w:tcW w:w="8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  <w:vertAlign w:val="baseline"/>
                <w:lang w:val="en-US" w:eastAsia="zh-CN"/>
              </w:rPr>
              <w:t>引才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  <w:vertAlign w:val="baseline"/>
                <w:lang w:val="en-US" w:eastAsia="zh-CN"/>
              </w:rPr>
              <w:t>数量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  <w:vertAlign w:val="baseline"/>
                <w:lang w:val="en-US" w:eastAsia="zh-CN"/>
              </w:rPr>
              <w:t>学历要求</w:t>
            </w:r>
          </w:p>
        </w:tc>
        <w:tc>
          <w:tcPr>
            <w:tcW w:w="6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  <w:vertAlign w:val="baseline"/>
                <w:lang w:val="en-US" w:eastAsia="zh-CN"/>
              </w:rPr>
              <w:t>专业要求</w:t>
            </w:r>
          </w:p>
        </w:tc>
        <w:tc>
          <w:tcPr>
            <w:tcW w:w="9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  <w:jc w:val="center"/>
        </w:trPr>
        <w:tc>
          <w:tcPr>
            <w:tcW w:w="74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24</w:t>
            </w:r>
          </w:p>
        </w:tc>
        <w:tc>
          <w:tcPr>
            <w:tcW w:w="213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  <w:t>县产业集聚区</w:t>
            </w:r>
          </w:p>
        </w:tc>
        <w:tc>
          <w:tcPr>
            <w:tcW w:w="8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本科及以上</w:t>
            </w:r>
          </w:p>
        </w:tc>
        <w:tc>
          <w:tcPr>
            <w:tcW w:w="6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  <w:t>汉语言文字学、语言学及应用语言学</w:t>
            </w:r>
          </w:p>
        </w:tc>
        <w:tc>
          <w:tcPr>
            <w:tcW w:w="9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  <w:jc w:val="center"/>
        </w:trPr>
        <w:tc>
          <w:tcPr>
            <w:tcW w:w="74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</w:rPr>
            </w:pPr>
          </w:p>
        </w:tc>
        <w:tc>
          <w:tcPr>
            <w:tcW w:w="213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本科及以上</w:t>
            </w:r>
          </w:p>
        </w:tc>
        <w:tc>
          <w:tcPr>
            <w:tcW w:w="6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  <w:t>统计学、会计学、企业管理</w:t>
            </w:r>
          </w:p>
        </w:tc>
        <w:tc>
          <w:tcPr>
            <w:tcW w:w="9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  <w:jc w:val="center"/>
        </w:trPr>
        <w:tc>
          <w:tcPr>
            <w:tcW w:w="74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本科及以上</w:t>
            </w:r>
          </w:p>
        </w:tc>
        <w:tc>
          <w:tcPr>
            <w:tcW w:w="6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  <w:t>金融学、产业经济学</w:t>
            </w:r>
          </w:p>
        </w:tc>
        <w:tc>
          <w:tcPr>
            <w:tcW w:w="9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  <w:jc w:val="center"/>
        </w:trPr>
        <w:tc>
          <w:tcPr>
            <w:tcW w:w="74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本科及以上</w:t>
            </w:r>
          </w:p>
        </w:tc>
        <w:tc>
          <w:tcPr>
            <w:tcW w:w="6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  <w:t>城市规划与设计、建筑设计及其理论</w:t>
            </w:r>
          </w:p>
        </w:tc>
        <w:tc>
          <w:tcPr>
            <w:tcW w:w="9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  <w:jc w:val="center"/>
        </w:trPr>
        <w:tc>
          <w:tcPr>
            <w:tcW w:w="74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25</w:t>
            </w:r>
          </w:p>
        </w:tc>
        <w:tc>
          <w:tcPr>
            <w:tcW w:w="213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县教体局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本科及以上</w:t>
            </w:r>
          </w:p>
        </w:tc>
        <w:tc>
          <w:tcPr>
            <w:tcW w:w="6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法学、政治学、马克思主义理论</w:t>
            </w:r>
          </w:p>
        </w:tc>
        <w:tc>
          <w:tcPr>
            <w:tcW w:w="9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  <w:jc w:val="center"/>
        </w:trPr>
        <w:tc>
          <w:tcPr>
            <w:tcW w:w="74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</w:rPr>
            </w:pPr>
          </w:p>
        </w:tc>
        <w:tc>
          <w:tcPr>
            <w:tcW w:w="213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本科及以上</w:t>
            </w:r>
          </w:p>
        </w:tc>
        <w:tc>
          <w:tcPr>
            <w:tcW w:w="6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基础数学、计算数学、应用数学、动力工程及计算</w:t>
            </w:r>
          </w:p>
        </w:tc>
        <w:tc>
          <w:tcPr>
            <w:tcW w:w="9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  <w:jc w:val="center"/>
        </w:trPr>
        <w:tc>
          <w:tcPr>
            <w:tcW w:w="74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</w:rPr>
            </w:pPr>
          </w:p>
        </w:tc>
        <w:tc>
          <w:tcPr>
            <w:tcW w:w="213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本科及以上</w:t>
            </w:r>
          </w:p>
        </w:tc>
        <w:tc>
          <w:tcPr>
            <w:tcW w:w="6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英语语言文学、外国语言学及应用语言学</w:t>
            </w:r>
          </w:p>
        </w:tc>
        <w:tc>
          <w:tcPr>
            <w:tcW w:w="9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  <w:jc w:val="center"/>
        </w:trPr>
        <w:tc>
          <w:tcPr>
            <w:tcW w:w="74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本科及以上</w:t>
            </w:r>
          </w:p>
        </w:tc>
        <w:tc>
          <w:tcPr>
            <w:tcW w:w="6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无机化学、有机化学、物理化学</w:t>
            </w:r>
          </w:p>
        </w:tc>
        <w:tc>
          <w:tcPr>
            <w:tcW w:w="9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  <w:jc w:val="center"/>
        </w:trPr>
        <w:tc>
          <w:tcPr>
            <w:tcW w:w="74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本科及以上</w:t>
            </w:r>
          </w:p>
        </w:tc>
        <w:tc>
          <w:tcPr>
            <w:tcW w:w="6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自然地理学、人文地理学、地图学与地理信息系统</w:t>
            </w:r>
          </w:p>
        </w:tc>
        <w:tc>
          <w:tcPr>
            <w:tcW w:w="9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地理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  <w:jc w:val="center"/>
        </w:trPr>
        <w:tc>
          <w:tcPr>
            <w:tcW w:w="74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本科及以上</w:t>
            </w:r>
          </w:p>
        </w:tc>
        <w:tc>
          <w:tcPr>
            <w:tcW w:w="6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植物学、动物学、生理学、生物化学与分子生物学</w:t>
            </w:r>
          </w:p>
        </w:tc>
        <w:tc>
          <w:tcPr>
            <w:tcW w:w="9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生物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4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本科及以上</w:t>
            </w:r>
          </w:p>
        </w:tc>
        <w:tc>
          <w:tcPr>
            <w:tcW w:w="6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语言学及应用语言学、汉语言文字学、中国古代文学</w:t>
            </w:r>
          </w:p>
        </w:tc>
        <w:tc>
          <w:tcPr>
            <w:tcW w:w="9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szCs w:val="24"/>
                <w:vertAlign w:val="baseline"/>
                <w:lang w:val="en-US" w:eastAsia="zh-CN"/>
              </w:rPr>
              <w:t>中文</w:t>
            </w:r>
          </w:p>
        </w:tc>
      </w:tr>
    </w:tbl>
    <w:p>
      <w:p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70517B"/>
    <w:rsid w:val="1770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方正仿宋简体" w:hAnsi="宋体" w:eastAsia="方正仿宋简体" w:cs="黑体"/>
      <w:color w:val="000000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2020-04-15T02:14:00Z</dcterms:created>
  <dc:creator>夏雨</dc:creator>
  <cp:lastModifiedBy>夏雨</cp:lastModifiedBy>
  <dcterms:modified xsi:type="dcterms:W3CDTF">2020-04-15T02:17:26Z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