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507" w:rsidRPr="009B0507" w:rsidRDefault="009B0507" w:rsidP="009B0507">
      <w:pPr>
        <w:shd w:val="clear" w:color="auto" w:fill="FFFFFF"/>
        <w:adjustRightInd/>
        <w:snapToGrid/>
        <w:spacing w:before="100" w:beforeAutospacing="1" w:after="100" w:afterAutospacing="1"/>
        <w:jc w:val="center"/>
        <w:rPr>
          <w:rFonts w:ascii="宋体" w:eastAsia="宋体" w:hAnsi="宋体" w:cs="宋体"/>
          <w:color w:val="000000"/>
          <w:sz w:val="21"/>
          <w:szCs w:val="21"/>
        </w:rPr>
      </w:pPr>
      <w:r w:rsidRPr="009B0507">
        <w:rPr>
          <w:rFonts w:ascii="宋体" w:eastAsia="宋体" w:hAnsi="宋体" w:cs="宋体" w:hint="eastAsia"/>
          <w:b/>
          <w:bCs/>
          <w:color w:val="000000"/>
          <w:sz w:val="21"/>
        </w:rPr>
        <w:t>天津中医药大学第一附属医院</w:t>
      </w:r>
    </w:p>
    <w:p w:rsidR="009B0507" w:rsidRPr="009B0507" w:rsidRDefault="009B0507" w:rsidP="009B0507">
      <w:pPr>
        <w:shd w:val="clear" w:color="auto" w:fill="FFFFFF"/>
        <w:adjustRightInd/>
        <w:snapToGrid/>
        <w:spacing w:before="100" w:beforeAutospacing="1" w:after="100" w:afterAutospacing="1"/>
        <w:jc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 w:rsidRPr="009B0507">
        <w:rPr>
          <w:rFonts w:ascii="宋体" w:eastAsia="宋体" w:hAnsi="宋体" w:cs="宋体" w:hint="eastAsia"/>
          <w:b/>
          <w:bCs/>
          <w:color w:val="000000"/>
          <w:sz w:val="21"/>
        </w:rPr>
        <w:t>2020年公开招聘第一批人员（博士及儿科硕士）岗位计划</w:t>
      </w:r>
    </w:p>
    <w:p w:rsidR="009B0507" w:rsidRPr="009B0507" w:rsidRDefault="009B0507" w:rsidP="009B0507">
      <w:pPr>
        <w:shd w:val="clear" w:color="auto" w:fill="FFFFFF"/>
        <w:adjustRightInd/>
        <w:snapToGrid/>
        <w:spacing w:before="100" w:beforeAutospacing="1" w:after="100" w:afterAutospacing="1"/>
        <w:rPr>
          <w:rFonts w:ascii="宋体" w:eastAsia="宋体" w:hAnsi="宋体" w:cs="宋体" w:hint="eastAsia"/>
          <w:color w:val="000000"/>
          <w:sz w:val="21"/>
          <w:szCs w:val="21"/>
        </w:rPr>
      </w:pPr>
      <w:r w:rsidRPr="009B0507">
        <w:rPr>
          <w:rFonts w:ascii="宋体" w:eastAsia="宋体" w:hAnsi="宋体" w:cs="宋体" w:hint="eastAsia"/>
          <w:color w:val="000000"/>
          <w:sz w:val="21"/>
          <w:szCs w:val="21"/>
        </w:rPr>
        <w:t>1. 所有岗位需通过大学英语六级或425分及以上。第一外语为其他语种的，其外语水平应分别达到相应标准。本科（含）以上学习阶段为港澳台及国(境)外院校毕业的应聘人员不要求英语等级水平；</w:t>
      </w:r>
    </w:p>
    <w:p w:rsidR="009B0507" w:rsidRPr="009B0507" w:rsidRDefault="009B0507" w:rsidP="009B0507">
      <w:pPr>
        <w:shd w:val="clear" w:color="auto" w:fill="FFFFFF"/>
        <w:adjustRightInd/>
        <w:snapToGrid/>
        <w:spacing w:before="100" w:beforeAutospacing="1" w:after="100" w:afterAutospacing="1"/>
        <w:rPr>
          <w:rFonts w:ascii="宋体" w:eastAsia="宋体" w:hAnsi="宋体" w:cs="宋体" w:hint="eastAsia"/>
          <w:color w:val="000000"/>
          <w:sz w:val="21"/>
          <w:szCs w:val="21"/>
        </w:rPr>
      </w:pPr>
      <w:r w:rsidRPr="009B0507">
        <w:rPr>
          <w:rFonts w:ascii="宋体" w:eastAsia="宋体" w:hAnsi="宋体" w:cs="宋体" w:hint="eastAsia"/>
          <w:color w:val="000000"/>
          <w:sz w:val="21"/>
          <w:szCs w:val="21"/>
        </w:rPr>
        <w:t>2. 国内应聘人员所学专业根据毕业生就业推荐表、毕业证、学位证等认定，研究方向由就读学校研究生院开具相关证明。专业学位专业、高校自主设置专业、学科目录中未设专业，相关或与研究方向一致视为符合条件。港澳台及国(境)外毕业的应聘人员注重专业内容实质，根据学历学位认证、毕业论文课题内容、导师研究方向等认定，相关或一致视为符合条件。</w:t>
      </w:r>
    </w:p>
    <w:tbl>
      <w:tblPr>
        <w:tblW w:w="936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7"/>
        <w:gridCol w:w="841"/>
        <w:gridCol w:w="856"/>
        <w:gridCol w:w="706"/>
        <w:gridCol w:w="992"/>
        <w:gridCol w:w="1818"/>
        <w:gridCol w:w="1307"/>
        <w:gridCol w:w="1983"/>
      </w:tblGrid>
      <w:tr w:rsidR="009B0507" w:rsidRPr="009B0507" w:rsidTr="009B0507">
        <w:trPr>
          <w:trHeight w:val="465"/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b/>
                <w:bCs/>
                <w:color w:val="000000"/>
                <w:sz w:val="18"/>
              </w:rPr>
              <w:t>岗位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b/>
                <w:bCs/>
                <w:color w:val="000000"/>
                <w:sz w:val="18"/>
              </w:rPr>
              <w:t>代码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ind w:left="-109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b/>
                <w:bCs/>
                <w:color w:val="000000"/>
                <w:sz w:val="18"/>
              </w:rPr>
              <w:t>招聘部门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ind w:left="-109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b/>
                <w:bCs/>
                <w:color w:val="000000"/>
                <w:sz w:val="18"/>
              </w:rPr>
              <w:t>招聘岗位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b/>
                <w:bCs/>
                <w:color w:val="000000"/>
                <w:sz w:val="18"/>
              </w:rPr>
              <w:t>招聘计划数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b/>
                <w:bCs/>
                <w:color w:val="000000"/>
                <w:sz w:val="18"/>
              </w:rPr>
              <w:t>学历学位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b/>
                <w:bCs/>
                <w:color w:val="000000"/>
                <w:sz w:val="18"/>
              </w:rPr>
              <w:t>专业要求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b/>
                <w:bCs/>
                <w:color w:val="000000"/>
                <w:sz w:val="18"/>
              </w:rPr>
              <w:t>专业方向及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b/>
                <w:bCs/>
                <w:color w:val="000000"/>
                <w:sz w:val="18"/>
              </w:rPr>
              <w:t>本硕专业要求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b/>
                <w:bCs/>
                <w:color w:val="000000"/>
                <w:sz w:val="18"/>
              </w:rPr>
              <w:t>其他要求</w:t>
            </w:r>
          </w:p>
        </w:tc>
      </w:tr>
      <w:tr w:rsidR="009B0507" w:rsidRPr="009B0507" w:rsidTr="009B0507">
        <w:trPr>
          <w:trHeight w:val="1065"/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20207101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急症部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专技岗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博士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 中医内科学、中西医结合临床、中西医结合重症医学、临床医学类相关专业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after="0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2020届毕业生；英语六级；医师资格证</w:t>
            </w:r>
          </w:p>
        </w:tc>
      </w:tr>
      <w:tr w:rsidR="009B0507" w:rsidRPr="009B0507" w:rsidTr="009B0507">
        <w:trPr>
          <w:trHeight w:val="825"/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20207102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肾病科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专技岗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博士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中医内科学相关专业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肾病方向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2020届毕业生；英语六级；医师资格证</w:t>
            </w:r>
          </w:p>
        </w:tc>
      </w:tr>
      <w:tr w:rsidR="009B0507" w:rsidRPr="009B0507" w:rsidTr="009B0507">
        <w:trPr>
          <w:trHeight w:val="705"/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20207103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肿瘤科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专技岗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博士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中西医结合基础相关专业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after="0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2020届毕业生；英语六级；医师资格证</w:t>
            </w:r>
          </w:p>
        </w:tc>
      </w:tr>
      <w:tr w:rsidR="009B0507" w:rsidRPr="009B0507" w:rsidTr="009B0507">
        <w:trPr>
          <w:trHeight w:val="1170"/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20207104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血液科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专技岗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博士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 临床医学（内科学）、内科学、中医内科学、中西医结合临床相关专业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血液病方向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2020届毕业生；英语六级；医师资格证</w:t>
            </w:r>
          </w:p>
        </w:tc>
      </w:tr>
      <w:tr w:rsidR="009B0507" w:rsidRPr="009B0507" w:rsidTr="009B0507">
        <w:trPr>
          <w:trHeight w:val="735"/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20207105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心血管科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专技岗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博士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临床医学（内科学）、内科学相关专业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心血管病方向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2020届毕业生；英语六级；医师资格证</w:t>
            </w:r>
          </w:p>
        </w:tc>
      </w:tr>
      <w:tr w:rsidR="009B0507" w:rsidRPr="009B0507" w:rsidTr="009B0507">
        <w:trPr>
          <w:trHeight w:val="975"/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20207106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内分泌科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专技岗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博士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临床医学（内科学）、内科学相关专业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内分泌代谢病方向；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本硕专业为临床医学类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2020届毕业生；英语六级；医师资格证；参与国自然基金课题或第一作者（或共同一作、通讯作者）SCI论文IF累计≥3</w:t>
            </w:r>
          </w:p>
        </w:tc>
      </w:tr>
      <w:tr w:rsidR="009B0507" w:rsidRPr="009B0507" w:rsidTr="009B0507">
        <w:trPr>
          <w:trHeight w:val="1410"/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20207107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感染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疾病科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专技岗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博士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中医内科学相关专业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温病方向；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本硕专业为中医学类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2020届毕业生；英语六级；医师资格证；参与国自然基金课题或第一作者（或共同一作、通讯作者）SCI论文≥1篇</w:t>
            </w:r>
          </w:p>
        </w:tc>
      </w:tr>
      <w:tr w:rsidR="009B0507" w:rsidRPr="009B0507" w:rsidTr="009B0507">
        <w:trPr>
          <w:trHeight w:val="555"/>
          <w:tblCellSpacing w:w="0" w:type="dxa"/>
          <w:jc w:val="center"/>
        </w:trPr>
        <w:tc>
          <w:tcPr>
            <w:tcW w:w="8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20207108</w:t>
            </w:r>
          </w:p>
        </w:tc>
        <w:tc>
          <w:tcPr>
            <w:tcW w:w="8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儿科一岗</w:t>
            </w:r>
          </w:p>
        </w:tc>
        <w:tc>
          <w:tcPr>
            <w:tcW w:w="8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专技岗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医师</w:t>
            </w:r>
          </w:p>
        </w:tc>
        <w:tc>
          <w:tcPr>
            <w:tcW w:w="7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博士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中医儿科学、临床医学（儿科学）、儿科学相关专业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after="0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2020届毕业生；英语六级；医师资格证</w:t>
            </w:r>
          </w:p>
        </w:tc>
      </w:tr>
      <w:tr w:rsidR="009B0507" w:rsidRPr="009B0507" w:rsidTr="009B0507">
        <w:trPr>
          <w:trHeight w:val="1065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中医诊断学、中西医结合临床、中西医结合基础相关专业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硕士专业为中医儿科学、中医学（儿科方向）、儿科学、临床医学（儿科学方向）、中西医结合临床（儿科方向）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2020届毕业生；英语六级；医师资格证</w:t>
            </w:r>
          </w:p>
        </w:tc>
      </w:tr>
      <w:tr w:rsidR="009B0507" w:rsidRPr="009B0507" w:rsidTr="009B0507">
        <w:trPr>
          <w:trHeight w:val="555"/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20207109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儿科二岗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专技岗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硕士研究生及以上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临床医学（儿科学）、儿科学相关专业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after="0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2020届毕业生；英语六级；医师资格证；参加规培（毕业时取得住院医师规范化培训合格证书）</w:t>
            </w:r>
          </w:p>
        </w:tc>
      </w:tr>
      <w:tr w:rsidR="009B0507" w:rsidRPr="009B0507" w:rsidTr="009B0507">
        <w:trPr>
          <w:trHeight w:val="525"/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20207110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儿科三岗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专技岗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硕士研究生及以上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中医儿科学、中西医结合临床（儿科方向）相关专业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after="0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2020届毕业生；英语六级；医师资格证；参加规培（毕业时取得住院医师规范化培训合格证书）</w:t>
            </w:r>
          </w:p>
        </w:tc>
      </w:tr>
      <w:tr w:rsidR="009B0507" w:rsidRPr="009B0507" w:rsidTr="009B0507">
        <w:trPr>
          <w:trHeight w:val="615"/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20207111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儿科四岗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专技岗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医师（小儿脑瘫）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硕士研究生及以上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中医儿科学、针灸推拿学相关专业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after="0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2020届毕业生；英语六级；医师资格证；参加规培（毕业时取得住院医师规范化培训合格证书）</w:t>
            </w:r>
          </w:p>
        </w:tc>
      </w:tr>
      <w:tr w:rsidR="009B0507" w:rsidRPr="009B0507" w:rsidTr="009B0507">
        <w:trPr>
          <w:trHeight w:val="570"/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20207112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妇科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专技岗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博士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中医妇科学相关专业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after="0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2020届毕业生；英语六级；医师资格证</w:t>
            </w:r>
          </w:p>
        </w:tc>
      </w:tr>
      <w:tr w:rsidR="009B0507" w:rsidRPr="009B0507" w:rsidTr="009B0507">
        <w:trPr>
          <w:trHeight w:val="675"/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20207113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生殖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中心一岗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专技岗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博士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中医妇科学相关专业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after="0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2020届毕业生；英语六级；医师资格证</w:t>
            </w:r>
          </w:p>
        </w:tc>
      </w:tr>
      <w:tr w:rsidR="009B0507" w:rsidRPr="009B0507" w:rsidTr="009B0507">
        <w:trPr>
          <w:trHeight w:val="540"/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20207114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生殖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中心二岗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专技岗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博士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临床医学（妇产科学）、妇产科学相关专业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生殖医学方向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2020届毕业生；英语六级；医师资格证</w:t>
            </w:r>
          </w:p>
        </w:tc>
      </w:tr>
      <w:tr w:rsidR="009B0507" w:rsidRPr="009B0507" w:rsidTr="009B0507">
        <w:trPr>
          <w:trHeight w:val="645"/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20207115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皮肤科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专技岗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博士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中医外科学、中西医结合临床相关专业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皮肤病方向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2020届毕业生；英语六级；医师资格证</w:t>
            </w:r>
          </w:p>
        </w:tc>
      </w:tr>
      <w:tr w:rsidR="009B0507" w:rsidRPr="009B0507" w:rsidTr="009B0507">
        <w:trPr>
          <w:trHeight w:val="705"/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20207116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疮疡血管外科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专技岗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博士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临床医学（外科学）、外科学、中医外科学、中西医结合临床（外科方向）相关专业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after="0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2020届毕业生；英语六级；医师资格证</w:t>
            </w:r>
          </w:p>
        </w:tc>
      </w:tr>
      <w:tr w:rsidR="009B0507" w:rsidRPr="009B0507" w:rsidTr="009B0507">
        <w:trPr>
          <w:trHeight w:val="765"/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20207117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普外科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专技岗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博士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临床医学（外科学）、外科学相关专业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after="0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2020届毕业生；英语六级；医师资格证</w:t>
            </w:r>
          </w:p>
        </w:tc>
      </w:tr>
      <w:tr w:rsidR="009B0507" w:rsidRPr="009B0507" w:rsidTr="009B0507">
        <w:trPr>
          <w:trHeight w:val="645"/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20207118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功能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检查科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专技岗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医师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（超声）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博士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临床医学（影像医学与核医学）、影像医学与核医学相关专业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after="0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2020届毕业生；英语六级；医师资格证</w:t>
            </w:r>
          </w:p>
        </w:tc>
      </w:tr>
      <w:tr w:rsidR="009B0507" w:rsidRPr="009B0507" w:rsidTr="009B0507">
        <w:trPr>
          <w:trHeight w:val="555"/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20207119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检验科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专技岗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技师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博士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临床医学（临床检验诊断学方向）、临床检验诊断学相关专业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after="0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2020届毕业生；英语六级</w:t>
            </w:r>
          </w:p>
        </w:tc>
      </w:tr>
      <w:tr w:rsidR="009B0507" w:rsidRPr="009B0507" w:rsidTr="009B0507">
        <w:trPr>
          <w:trHeight w:val="660"/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20207120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针灸临床研究中心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专技岗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科研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博士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ind w:left="-23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流行病与卫生统计学、公共卫生与预防医学（流行病与卫生统计学方向）相关专业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after="0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2020届毕业生；英语六级</w:t>
            </w:r>
          </w:p>
        </w:tc>
      </w:tr>
      <w:tr w:rsidR="009B0507" w:rsidRPr="009B0507" w:rsidTr="009B0507">
        <w:trPr>
          <w:trHeight w:val="990"/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20207121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实验中心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专技岗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科研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博士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医学生物化学与分子生物学、生物化学与分子生物学、中药学相关专业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after="0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2020届毕业生；英语六级；第一作者（或共同一作、通讯作者）SCI论文≥2篇且合计IF≥5或第一作者（或共同一作、通讯作者）SCI论文1篇且IF≥5</w:t>
            </w:r>
          </w:p>
        </w:tc>
      </w:tr>
      <w:tr w:rsidR="009B0507" w:rsidRPr="009B0507" w:rsidTr="009B0507">
        <w:trPr>
          <w:trHeight w:val="960"/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20207122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药学部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专技岗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药师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博士</w:t>
            </w:r>
          </w:p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中药学类、药学类相关专业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本硕专业为中医学类、临床医学类、中西医结合类、中药学类、药学类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2020届毕业生；英语六级</w:t>
            </w:r>
          </w:p>
        </w:tc>
      </w:tr>
      <w:tr w:rsidR="009B0507" w:rsidRPr="009B0507" w:rsidTr="009B0507">
        <w:trPr>
          <w:trHeight w:val="570"/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after="0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b/>
                <w:bCs/>
                <w:color w:val="000000"/>
                <w:sz w:val="18"/>
              </w:rPr>
              <w:t>合计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after="0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b/>
                <w:bCs/>
                <w:color w:val="000000"/>
                <w:sz w:val="18"/>
              </w:rPr>
              <w:t>26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after="0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after="0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after="0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0507" w:rsidRPr="009B0507" w:rsidRDefault="009B0507" w:rsidP="009B0507">
            <w:pPr>
              <w:adjustRightInd/>
              <w:snapToGrid/>
              <w:spacing w:before="100" w:beforeAutospacing="1" w:after="100" w:afterAutospacing="1" w:line="330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9B0507">
              <w:rPr>
                <w:rFonts w:ascii="宋体" w:eastAsia="宋体" w:hAnsi="宋体" w:cs="宋体" w:hint="eastAsia"/>
                <w:b/>
                <w:bCs/>
                <w:color w:val="000000"/>
                <w:sz w:val="18"/>
              </w:rPr>
              <w:t xml:space="preserve">　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B0507"/>
    <w:rsid w:val="00323B43"/>
    <w:rsid w:val="003D37D8"/>
    <w:rsid w:val="004358AB"/>
    <w:rsid w:val="0064020C"/>
    <w:rsid w:val="008B7726"/>
    <w:rsid w:val="009B0507"/>
    <w:rsid w:val="009B788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9B050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9B050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2020-04-07T11:09:00Z</dcterms:created>
  <dcterms:modified xsi:type="dcterms:W3CDTF">2020-04-07T11:11:00Z</dcterms:modified>
</cp:coreProperties>
</file>