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03B" w:rsidRPr="00DE303B" w:rsidRDefault="00DE303B" w:rsidP="00DE303B">
      <w:pPr>
        <w:shd w:val="clear" w:color="auto" w:fill="FFFFFF"/>
        <w:adjustRightInd/>
        <w:snapToGrid/>
        <w:spacing w:after="0" w:line="540" w:lineRule="atLeast"/>
        <w:ind w:firstLine="755"/>
        <w:textAlignment w:val="baseline"/>
        <w:rPr>
          <w:rFonts w:asciiTheme="majorEastAsia" w:eastAsiaTheme="majorEastAsia" w:hAnsiTheme="majorEastAsia" w:cs="宋体"/>
          <w:color w:val="000000"/>
          <w:sz w:val="18"/>
          <w:szCs w:val="18"/>
        </w:rPr>
      </w:pPr>
      <w:r w:rsidRPr="00DE303B">
        <w:rPr>
          <w:rFonts w:asciiTheme="majorEastAsia" w:eastAsiaTheme="majorEastAsia" w:hAnsiTheme="majorEastAsia" w:cs="宋体"/>
          <w:b/>
          <w:bCs/>
          <w:color w:val="333333"/>
          <w:spacing w:val="8"/>
          <w:sz w:val="18"/>
          <w:szCs w:val="18"/>
        </w:rPr>
        <w:t>      内蒙古包钢医院2020年见习岗位需求表</w:t>
      </w:r>
    </w:p>
    <w:tbl>
      <w:tblPr>
        <w:tblW w:w="1016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086"/>
        <w:gridCol w:w="1672"/>
        <w:gridCol w:w="1588"/>
        <w:gridCol w:w="4820"/>
      </w:tblGrid>
      <w:tr w:rsidR="00DE303B" w:rsidRPr="00DE303B" w:rsidTr="00DE303B">
        <w:trPr>
          <w:trHeight w:val="312"/>
          <w:jc w:val="center"/>
        </w:trPr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b/>
                <w:bCs/>
                <w:color w:val="000000"/>
                <w:sz w:val="18"/>
                <w:szCs w:val="18"/>
              </w:rPr>
              <w:t>见习岗位</w:t>
            </w:r>
          </w:p>
        </w:tc>
        <w:tc>
          <w:tcPr>
            <w:tcW w:w="16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b/>
                <w:bCs/>
                <w:color w:val="000000"/>
                <w:sz w:val="18"/>
                <w:szCs w:val="18"/>
              </w:rPr>
              <w:t>专业要求</w:t>
            </w:r>
          </w:p>
        </w:tc>
        <w:tc>
          <w:tcPr>
            <w:tcW w:w="15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b/>
                <w:bCs/>
                <w:color w:val="000000"/>
                <w:sz w:val="18"/>
                <w:szCs w:val="18"/>
              </w:rPr>
              <w:t>人数</w:t>
            </w:r>
          </w:p>
        </w:tc>
        <w:tc>
          <w:tcPr>
            <w:tcW w:w="48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b/>
                <w:bCs/>
                <w:color w:val="000000"/>
                <w:sz w:val="18"/>
                <w:szCs w:val="18"/>
              </w:rPr>
              <w:t>报名要求</w:t>
            </w:r>
          </w:p>
        </w:tc>
      </w:tr>
      <w:tr w:rsidR="00DE303B" w:rsidRPr="00DE303B" w:rsidTr="00DE303B">
        <w:trPr>
          <w:trHeight w:val="377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麻醉手术科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临床医学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3人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267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儿科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临床医学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3人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373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呼吸与危重症科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临床医学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3人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291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急诊医学科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临床医学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4人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397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普外科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临床医学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2人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417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耳鼻喉科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临床医学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2人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423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超声科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临床医学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2人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429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药学部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临床药学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4人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420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妇产科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临床医学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2人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412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心血管内科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临床医学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2人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433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神经内科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临床医学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2人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411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眼科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临床医学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1人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286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眼科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视光学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2人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专科及以上学历</w:t>
            </w:r>
          </w:p>
        </w:tc>
      </w:tr>
      <w:tr w:rsidR="00DE303B" w:rsidRPr="00DE303B" w:rsidTr="00DE303B">
        <w:trPr>
          <w:trHeight w:val="393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泌尿外科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临床医学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1人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427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皮肤科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临床医学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5人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418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风湿免疫科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临床医学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2人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425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神经外科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临床医学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1人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431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心胸外科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临床医学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1人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409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医学检验科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检验技术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3人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428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康复医学科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康复技术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2人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本科学历、取得执业资格证</w:t>
            </w:r>
          </w:p>
        </w:tc>
      </w:tr>
      <w:tr w:rsidR="00DE303B" w:rsidRPr="00DE303B" w:rsidTr="00DE303B">
        <w:trPr>
          <w:trHeight w:val="421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医学装备部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医学工程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2人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本科及以上学历</w:t>
            </w:r>
          </w:p>
        </w:tc>
      </w:tr>
      <w:tr w:rsidR="00DE303B" w:rsidRPr="00DE303B" w:rsidTr="00DE303B">
        <w:trPr>
          <w:trHeight w:val="427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病理科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病理技术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1人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433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医学影像科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影像技术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2人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本科学历、取得执业医师资格证</w:t>
            </w:r>
          </w:p>
        </w:tc>
      </w:tr>
      <w:tr w:rsidR="00DE303B" w:rsidRPr="00DE303B" w:rsidTr="00DE303B">
        <w:trPr>
          <w:trHeight w:val="465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医学工程科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器械维修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3人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专科及以上学历</w:t>
            </w:r>
          </w:p>
        </w:tc>
      </w:tr>
      <w:tr w:rsidR="00DE303B" w:rsidRPr="00DE303B" w:rsidTr="00DE303B">
        <w:trPr>
          <w:trHeight w:val="415"/>
          <w:jc w:val="center"/>
        </w:trPr>
        <w:tc>
          <w:tcPr>
            <w:tcW w:w="2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护理部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护理学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20人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03B" w:rsidRPr="00DE303B" w:rsidRDefault="00DE303B" w:rsidP="00DE303B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Theme="majorEastAsia" w:eastAsiaTheme="majorEastAsia" w:hAnsiTheme="majorEastAsia" w:cs="Calibri"/>
                <w:color w:val="000000"/>
                <w:sz w:val="18"/>
                <w:szCs w:val="18"/>
              </w:rPr>
            </w:pPr>
            <w:r w:rsidRPr="00DE303B">
              <w:rPr>
                <w:rFonts w:asciiTheme="majorEastAsia" w:eastAsiaTheme="majorEastAsia" w:hAnsiTheme="majorEastAsia" w:cs="Calibri" w:hint="eastAsia"/>
                <w:color w:val="000000"/>
                <w:sz w:val="18"/>
                <w:szCs w:val="18"/>
                <w:bdr w:val="none" w:sz="0" w:space="0" w:color="auto" w:frame="1"/>
              </w:rPr>
              <w:t>专科及以上学历、取得护士执业资格证</w:t>
            </w:r>
          </w:p>
        </w:tc>
      </w:tr>
    </w:tbl>
    <w:p w:rsidR="00DE303B" w:rsidRPr="00DE303B" w:rsidRDefault="00DE303B" w:rsidP="00DE303B">
      <w:pPr>
        <w:shd w:val="clear" w:color="auto" w:fill="FFFFFF"/>
        <w:adjustRightInd/>
        <w:snapToGrid/>
        <w:spacing w:after="0" w:line="540" w:lineRule="atLeast"/>
        <w:ind w:firstLine="420"/>
        <w:textAlignment w:val="baseline"/>
        <w:rPr>
          <w:rFonts w:asciiTheme="majorEastAsia" w:eastAsiaTheme="majorEastAsia" w:hAnsiTheme="majorEastAsia" w:cs="宋体" w:hint="eastAsia"/>
          <w:color w:val="000000"/>
          <w:sz w:val="18"/>
          <w:szCs w:val="18"/>
        </w:rPr>
      </w:pPr>
      <w:r w:rsidRPr="00DE303B">
        <w:rPr>
          <w:rFonts w:asciiTheme="majorEastAsia" w:eastAsiaTheme="majorEastAsia" w:hAnsiTheme="majorEastAsia" w:cs="宋体" w:hint="eastAsia"/>
          <w:color w:val="333333"/>
          <w:spacing w:val="8"/>
          <w:sz w:val="18"/>
          <w:szCs w:val="18"/>
          <w:bdr w:val="none" w:sz="0" w:space="0" w:color="auto" w:frame="1"/>
        </w:rPr>
        <w:t> </w:t>
      </w:r>
    </w:p>
    <w:p w:rsidR="004358AB" w:rsidRPr="00DE303B" w:rsidRDefault="004358AB" w:rsidP="00323B43">
      <w:pPr>
        <w:rPr>
          <w:rFonts w:asciiTheme="majorEastAsia" w:eastAsiaTheme="majorEastAsia" w:hAnsiTheme="majorEastAsia"/>
          <w:sz w:val="18"/>
          <w:szCs w:val="18"/>
        </w:rPr>
      </w:pPr>
    </w:p>
    <w:sectPr w:rsidR="004358AB" w:rsidRPr="00DE303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E303B"/>
    <w:rsid w:val="00004C69"/>
    <w:rsid w:val="00323B43"/>
    <w:rsid w:val="003D37D8"/>
    <w:rsid w:val="004358AB"/>
    <w:rsid w:val="0064020C"/>
    <w:rsid w:val="008B7726"/>
    <w:rsid w:val="00DE303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semiHidden/>
    <w:unhideWhenUsed/>
    <w:rsid w:val="00DE303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DE30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6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2020-04-03T09:24:00Z</dcterms:created>
  <dcterms:modified xsi:type="dcterms:W3CDTF">2020-04-03T09:25:00Z</dcterms:modified>
</cp:coreProperties>
</file>