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  <w:r>
        <w:rPr>
          <w:rStyle w:val="5"/>
          <w:rFonts w:ascii="宋体" w:hAnsi="宋体" w:eastAsia="宋体" w:cs="宋体"/>
          <w:kern w:val="0"/>
          <w:sz w:val="24"/>
          <w:szCs w:val="24"/>
          <w:bdr w:val="none" w:color="auto" w:sz="0" w:space="0"/>
          <w:lang w:val="en-US" w:eastAsia="zh-CN" w:bidi="ar"/>
        </w:rPr>
        <w:t>招聘计划表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07"/>
        <w:gridCol w:w="874"/>
        <w:gridCol w:w="1725"/>
        <w:gridCol w:w="1560"/>
        <w:gridCol w:w="34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600" w:lineRule="atLeast"/>
              <w:ind w:left="0" w:right="0" w:firstLine="420"/>
              <w:jc w:val="center"/>
            </w:pPr>
            <w:r>
              <w:rPr>
                <w:rStyle w:val="5"/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岗位</w:t>
            </w:r>
          </w:p>
        </w:tc>
        <w:tc>
          <w:tcPr>
            <w:tcW w:w="0" w:type="auto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600" w:lineRule="atLeast"/>
              <w:ind w:left="0" w:right="0" w:firstLine="420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人数</w:t>
            </w:r>
          </w:p>
        </w:tc>
        <w:tc>
          <w:tcPr>
            <w:tcW w:w="172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600" w:lineRule="atLeast"/>
              <w:ind w:left="0" w:right="0" w:firstLine="420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学历要求</w:t>
            </w:r>
          </w:p>
        </w:tc>
        <w:tc>
          <w:tcPr>
            <w:tcW w:w="50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600" w:lineRule="atLeast"/>
              <w:ind w:left="0" w:right="0" w:firstLine="420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岗位要求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2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0" w:afterAutospacing="0" w:line="540" w:lineRule="atLeast"/>
              <w:ind w:left="0" w:right="0" w:firstLine="420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专业要求</w:t>
            </w:r>
          </w:p>
        </w:tc>
        <w:tc>
          <w:tcPr>
            <w:tcW w:w="34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0" w:afterAutospacing="0" w:line="540" w:lineRule="atLeast"/>
              <w:ind w:left="0" w:right="0" w:firstLine="420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其他要求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6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水工设计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6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10</w:t>
            </w:r>
          </w:p>
        </w:tc>
        <w:tc>
          <w:tcPr>
            <w:tcW w:w="17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0" w:afterAutospacing="0" w:line="54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本科及以上（</w:t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本科学历应聘者要求为985、211院校毕业生</w:t>
            </w: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）</w:t>
            </w: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0" w:afterAutospacing="0" w:line="540" w:lineRule="atLeast"/>
              <w:ind w:left="0" w:right="0" w:firstLine="42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水利水电工程</w:t>
            </w:r>
          </w:p>
        </w:tc>
        <w:tc>
          <w:tcPr>
            <w:tcW w:w="34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0" w:afterAutospacing="0" w:line="540" w:lineRule="atLeast"/>
              <w:ind w:left="0" w:right="0" w:firstLine="420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非应届毕业生本科学历应聘者</w:t>
            </w: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要求具有</w:t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3年及以上相关工作经验，工作业绩突出，能独立承担大中型水利水电工程项目设计工作，年龄40岁以下，取得相关注册证优先。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0" w:afterAutospacing="0"/>
              <w:ind w:left="0" w:right="0"/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  <w:r>
        <w:rPr>
          <w:rStyle w:val="5"/>
          <w:rFonts w:ascii="宋体" w:hAnsi="宋体" w:eastAsia="宋体" w:cs="宋体"/>
          <w:kern w:val="0"/>
          <w:sz w:val="24"/>
          <w:szCs w:val="24"/>
          <w:bdr w:val="none" w:color="auto" w:sz="0" w:space="0"/>
          <w:lang w:val="en-US" w:eastAsia="zh-CN" w:bidi="ar"/>
        </w:rPr>
        <w:t>三、招聘流程与具体安排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0B5F95"/>
    <w:rsid w:val="7B0B5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Office_11.1.0.9564_F1E327BC-269C-435d-A152-05C5408002CA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2020-03-25T08:54:00Z</dcterms:created>
  <dc:creator>秋叶夏花</dc:creator>
  <cp:lastModifiedBy>秋叶夏花</cp:lastModifiedBy>
  <dcterms:modified xsi:type="dcterms:W3CDTF">2020-03-25T08:57:52Z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2052-11.1.0.9564</vt:lpwstr>
  </property>
</Properties>
</file>