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976" w:tblpY="383"/>
        <w:tblOverlap w:val="never"/>
        <w:tblW w:w="988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3"/>
        <w:gridCol w:w="913"/>
        <w:gridCol w:w="725"/>
        <w:gridCol w:w="612"/>
        <w:gridCol w:w="713"/>
        <w:gridCol w:w="600"/>
        <w:gridCol w:w="625"/>
        <w:gridCol w:w="3825"/>
        <w:gridCol w:w="837"/>
        <w:gridCol w:w="59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98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云南省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南华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第一中学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2020年高中</w:t>
            </w:r>
            <w:bookmarkStart w:id="0" w:name="_GoBack"/>
            <w:bookmarkEnd w:id="0"/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eastAsia="zh-CN"/>
              </w:rPr>
              <w:t>教师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招聘岗位信息表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  <w:t>序号</w:t>
            </w:r>
          </w:p>
        </w:tc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  <w:t>名称</w:t>
            </w:r>
          </w:p>
        </w:tc>
        <w:tc>
          <w:tcPr>
            <w:tcW w:w="7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8"/>
                <w:szCs w:val="28"/>
                <w:lang w:bidi="ar"/>
              </w:rPr>
              <w:t>招聘岗位</w:t>
            </w:r>
          </w:p>
        </w:tc>
        <w:tc>
          <w:tcPr>
            <w:tcW w:w="6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8"/>
                <w:szCs w:val="28"/>
                <w:lang w:bidi="ar"/>
              </w:rPr>
              <w:t>招聘岗位类别</w:t>
            </w:r>
          </w:p>
        </w:tc>
        <w:tc>
          <w:tcPr>
            <w:tcW w:w="66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  <w:t>具体要求</w:t>
            </w:r>
          </w:p>
        </w:tc>
        <w:tc>
          <w:tcPr>
            <w:tcW w:w="5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6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8"/>
                <w:szCs w:val="28"/>
                <w:lang w:bidi="ar"/>
              </w:rPr>
              <w:t>年龄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8"/>
                <w:szCs w:val="28"/>
                <w:lang w:bidi="ar"/>
              </w:rPr>
              <w:t>学历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8"/>
                <w:szCs w:val="28"/>
                <w:lang w:bidi="ar"/>
              </w:rPr>
              <w:t>毕业</w:t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8"/>
                <w:szCs w:val="28"/>
                <w:lang w:bidi="ar"/>
              </w:rPr>
              <w:t>年份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8"/>
                <w:szCs w:val="28"/>
                <w:lang w:bidi="ar"/>
              </w:rPr>
              <w:t>专 业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kern w:val="0"/>
                <w:sz w:val="28"/>
                <w:szCs w:val="28"/>
                <w:lang w:bidi="ar"/>
              </w:rPr>
              <w:t>其他</w:t>
            </w:r>
          </w:p>
        </w:tc>
        <w:tc>
          <w:tcPr>
            <w:tcW w:w="5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方正仿宋简体" w:hAnsi="方正仿宋简体" w:eastAsia="方正仿宋简体" w:cs="方正仿宋简体"/>
                <w:bCs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云南省南华第一中学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高中 语文教师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val="en-US" w:eastAsia="zh-CN" w:bidi="ar"/>
              </w:rPr>
              <w:t>1人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专业技术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30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eastAsia="zh-CN" w:bidi="ar"/>
              </w:rPr>
              <w:t>周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岁及以下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本科及以上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FF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汉语言文学；汉语言文学教育；汉语言文字学；应用语言学；中国语言文学；汉语言；汉语言文学与文化传播；语言学；语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eastAsia="zh-CN" w:bidi="ar"/>
              </w:rPr>
              <w:t>言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学及应用语言学；中文；中文应用。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具有高中教师资格证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云南省南华第一中学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高中数学教师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val="en-US" w:eastAsia="zh-CN" w:bidi="ar"/>
              </w:rPr>
              <w:t>4人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专业技术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30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eastAsia="zh-CN" w:bidi="ar"/>
              </w:rPr>
              <w:t>周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岁及以下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本科及以上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FF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数学；数学教育；数学与应用数学；应用数学；数理基础科学；基础数学；计算数学；应用数学经济分析。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具有高中教师资格证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8" w:hRule="atLeast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云南省南华第一中学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高中英语教师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val="en-US" w:eastAsia="zh-CN" w:bidi="ar"/>
              </w:rPr>
              <w:t>1人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专业技术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30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eastAsia="zh-CN" w:bidi="ar"/>
              </w:rPr>
              <w:t>周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岁及以下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本科及以上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FF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英语；应用英语；英语语言文学；英语翻译；英汉笔译；英语笔译；英语口译；英语教育。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具有高中教师资格证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5" w:hRule="atLeast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云南省南华第一中学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高中化学教师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val="en-US" w:eastAsia="zh-CN" w:bidi="ar"/>
              </w:rPr>
              <w:t>1人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专业技术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30岁及以下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本科及以上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FF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化学教育；分析化学；应用化学；物理化学；有机化学；无机化学；高分子化学与物理；化学；化学生物学；环境化学；化学物理；化学信息。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具有高中教师资格证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5" w:hRule="atLeast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云南省南华第一中学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高中地理教师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val="en-US" w:eastAsia="zh-CN" w:bidi="ar"/>
              </w:rPr>
              <w:t>2人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专业技术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30岁及以下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本科及以上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FF000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地理教育；地理学教育；地理；地理科学；地理信息科学；地理学；地理信息系统；地理信息系统与地图学；人文地理学。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bidi="ar"/>
              </w:rPr>
              <w:t>具有高中教师资格证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322B9B"/>
    <w:rsid w:val="42322B9B"/>
    <w:rsid w:val="51AE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楚雄州直属党政机关单位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2020-03-23T08:33:00Z</dcterms:created>
  <dc:creator>zfw</dc:creator>
  <cp:lastModifiedBy>zfw</cp:lastModifiedBy>
  <dcterms:modified xsi:type="dcterms:W3CDTF">2020-03-23T08:52:35Z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