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caps w:val="0"/>
          <w:color w:val="666666"/>
          <w:spacing w:val="0"/>
          <w:sz w:val="21"/>
          <w:szCs w:val="21"/>
        </w:rPr>
      </w:pPr>
      <w:r>
        <w:rPr>
          <w:rFonts w:ascii="楷体" w:hAnsi="楷体" w:eastAsia="楷体" w:cs="楷体"/>
          <w:i w:val="0"/>
          <w:caps w:val="0"/>
          <w:color w:val="000000"/>
          <w:spacing w:val="0"/>
          <w:sz w:val="28"/>
          <w:szCs w:val="28"/>
          <w:bdr w:val="none" w:color="auto" w:sz="0" w:space="0"/>
          <w:shd w:val="clear" w:fill="FFFFFF"/>
        </w:rPr>
        <w:br w:type="textWrapping"/>
      </w:r>
      <w:r>
        <w:rPr>
          <w:rFonts w:hint="eastAsia" w:ascii="楷体" w:hAnsi="楷体" w:eastAsia="楷体" w:cs="楷体"/>
          <w:i w:val="0"/>
          <w:caps w:val="0"/>
          <w:color w:val="000000"/>
          <w:spacing w:val="0"/>
          <w:sz w:val="28"/>
          <w:szCs w:val="28"/>
          <w:bdr w:val="none" w:color="auto" w:sz="0" w:space="0"/>
          <w:shd w:val="clear" w:fill="FFFFFF"/>
        </w:rPr>
        <w:t>附件1：</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caps w:val="0"/>
          <w:color w:val="666666"/>
          <w:spacing w:val="0"/>
          <w:sz w:val="21"/>
          <w:szCs w:val="21"/>
        </w:rPr>
      </w:pPr>
      <w:r>
        <w:rPr>
          <w:rStyle w:val="5"/>
          <w:rFonts w:hint="eastAsia" w:ascii="宋体" w:hAnsi="宋体" w:eastAsia="宋体" w:cs="宋体"/>
          <w:i w:val="0"/>
          <w:caps w:val="0"/>
          <w:color w:val="000000"/>
          <w:spacing w:val="0"/>
          <w:sz w:val="43"/>
          <w:szCs w:val="43"/>
          <w:bdr w:val="none" w:color="auto" w:sz="0" w:space="0"/>
          <w:shd w:val="clear" w:fill="FFFFFF"/>
        </w:rPr>
        <w:t>招聘岗位计划表</w:t>
      </w:r>
    </w:p>
    <w:tbl>
      <w:tblPr>
        <w:tblW w:w="0" w:type="auto"/>
        <w:tblCellSpacing w:w="15"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573"/>
        <w:gridCol w:w="747"/>
        <w:gridCol w:w="4647"/>
        <w:gridCol w:w="1860"/>
        <w:gridCol w:w="7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600" w:hRule="atLeast"/>
          <w:tblCellSpacing w:w="15" w:type="dxa"/>
        </w:trPr>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rFonts w:ascii="仿宋" w:hAnsi="仿宋" w:eastAsia="仿宋" w:cs="仿宋"/>
                <w:i w:val="0"/>
                <w:caps w:val="0"/>
                <w:color w:val="000000"/>
                <w:spacing w:val="0"/>
                <w:sz w:val="24"/>
                <w:szCs w:val="24"/>
                <w:bdr w:val="none" w:color="auto" w:sz="0" w:space="0"/>
              </w:rPr>
              <w:t>序号</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rFonts w:hint="eastAsia" w:ascii="仿宋" w:hAnsi="仿宋" w:eastAsia="仿宋" w:cs="仿宋"/>
                <w:i w:val="0"/>
                <w:caps w:val="0"/>
                <w:color w:val="000000"/>
                <w:spacing w:val="0"/>
                <w:sz w:val="24"/>
                <w:szCs w:val="24"/>
                <w:bdr w:val="none" w:color="auto" w:sz="0" w:space="0"/>
              </w:rPr>
              <w:t>岗位名称</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rFonts w:hint="eastAsia" w:ascii="仿宋" w:hAnsi="仿宋" w:eastAsia="仿宋" w:cs="仿宋"/>
                <w:i w:val="0"/>
                <w:caps w:val="0"/>
                <w:color w:val="000000"/>
                <w:spacing w:val="0"/>
                <w:sz w:val="24"/>
                <w:szCs w:val="24"/>
                <w:bdr w:val="none" w:color="auto" w:sz="0" w:space="0"/>
              </w:rPr>
              <w:t>岗位职责描述</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rFonts w:hint="eastAsia" w:ascii="仿宋" w:hAnsi="仿宋" w:eastAsia="仿宋" w:cs="仿宋"/>
                <w:i w:val="0"/>
                <w:caps w:val="0"/>
                <w:color w:val="000000"/>
                <w:spacing w:val="0"/>
                <w:sz w:val="24"/>
                <w:szCs w:val="24"/>
                <w:bdr w:val="none" w:color="auto" w:sz="0" w:space="0"/>
              </w:rPr>
              <w:t>岗位资格条件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rFonts w:hint="eastAsia" w:ascii="仿宋" w:hAnsi="仿宋" w:eastAsia="仿宋" w:cs="仿宋"/>
                <w:i w:val="0"/>
                <w:caps w:val="0"/>
                <w:color w:val="000000"/>
                <w:spacing w:val="0"/>
                <w:sz w:val="24"/>
                <w:szCs w:val="24"/>
                <w:bdr w:val="none" w:color="auto" w:sz="0" w:space="0"/>
              </w:rPr>
              <w:t>工资福利待遇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055" w:hRule="atLeast"/>
          <w:tblCellSpacing w:w="15" w:type="dxa"/>
        </w:trPr>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pPr>
            <w:r>
              <w:rPr>
                <w:rFonts w:hint="eastAsia" w:ascii="仿宋" w:hAnsi="仿宋" w:eastAsia="仿宋" w:cs="仿宋"/>
                <w:i w:val="0"/>
                <w:caps w:val="0"/>
                <w:color w:val="000000"/>
                <w:spacing w:val="0"/>
                <w:sz w:val="24"/>
                <w:szCs w:val="24"/>
                <w:bdr w:val="none" w:color="auto" w:sz="0" w:space="0"/>
              </w:rPr>
              <w:t>1</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i w:val="0"/>
                <w:caps w:val="0"/>
                <w:color w:val="000000"/>
                <w:spacing w:val="0"/>
                <w:sz w:val="24"/>
                <w:szCs w:val="24"/>
                <w:bdr w:val="none" w:color="auto" w:sz="0" w:space="0"/>
              </w:rPr>
              <w:t>外派财务总监</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caps w:val="0"/>
                <w:color w:val="000000"/>
                <w:spacing w:val="0"/>
                <w:sz w:val="24"/>
                <w:szCs w:val="24"/>
                <w:bdr w:val="none" w:color="auto" w:sz="0" w:space="0"/>
              </w:rPr>
              <w:t>1、主管派驻单位的财务管理会计核算工作，负责派驻单位的资金筹集及运营工作；对日常经营和财务收支（含资金调配、担保、抵押、资产处置、财务报告及其他等）与总经理进行联审联签；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caps w:val="0"/>
                <w:color w:val="000000"/>
                <w:spacing w:val="0"/>
                <w:sz w:val="24"/>
                <w:szCs w:val="24"/>
                <w:bdr w:val="none" w:color="auto" w:sz="0" w:space="0"/>
              </w:rPr>
              <w:t>2、组织制定公司内部财务管理办法，监督各项财务管理规章制度的执行，检查公司财务运作和资金收支情况；负责组织编制公司年度财务预算以及财务决算，并监督检查预算执行情况；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caps w:val="0"/>
                <w:color w:val="000000"/>
                <w:spacing w:val="0"/>
                <w:sz w:val="24"/>
                <w:szCs w:val="24"/>
                <w:bdr w:val="none" w:color="auto" w:sz="0" w:space="0"/>
              </w:rPr>
              <w:t>3、及时报告公司财务方面出现的重大问题，对公司财务出现的异动情况随时向主管领导报告；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caps w:val="0"/>
                <w:color w:val="000000"/>
                <w:spacing w:val="0"/>
                <w:sz w:val="24"/>
                <w:szCs w:val="24"/>
                <w:bdr w:val="none" w:color="auto" w:sz="0" w:space="0"/>
              </w:rPr>
              <w:t>4、参与审查公司重大投资项目的可行性和重大经济合同的研究分析与审查；</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caps w:val="0"/>
                <w:color w:val="000000"/>
                <w:spacing w:val="0"/>
                <w:sz w:val="24"/>
                <w:szCs w:val="24"/>
                <w:bdr w:val="none" w:color="auto" w:sz="0" w:space="0"/>
              </w:rPr>
              <w:t>1、中级会计师及以上职称；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caps w:val="0"/>
                <w:color w:val="000000"/>
                <w:spacing w:val="0"/>
                <w:sz w:val="24"/>
                <w:szCs w:val="24"/>
                <w:bdr w:val="none" w:color="auto" w:sz="0" w:space="0"/>
              </w:rPr>
              <w:t>2、从事房地产行业财务主管工作3年以上经验；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caps w:val="0"/>
                <w:color w:val="000000"/>
                <w:spacing w:val="0"/>
                <w:sz w:val="24"/>
                <w:szCs w:val="24"/>
                <w:bdr w:val="none" w:color="auto" w:sz="0" w:space="0"/>
              </w:rPr>
              <w:t>3、全日制本科及以上学历；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caps w:val="0"/>
                <w:color w:val="000000"/>
                <w:spacing w:val="0"/>
                <w:sz w:val="24"/>
                <w:szCs w:val="24"/>
                <w:bdr w:val="none" w:color="auto" w:sz="0" w:space="0"/>
              </w:rPr>
              <w:t>4、愿意服从公司外派。</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i w:val="0"/>
                <w:caps w:val="0"/>
                <w:color w:val="000000"/>
                <w:spacing w:val="0"/>
                <w:sz w:val="24"/>
                <w:szCs w:val="24"/>
                <w:bdr w:val="none" w:color="auto" w:sz="0" w:space="0"/>
              </w:rPr>
              <w:t>面议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735" w:hRule="atLeast"/>
          <w:tblCellSpacing w:w="15" w:type="dxa"/>
        </w:trPr>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pPr>
            <w:r>
              <w:rPr>
                <w:rFonts w:hint="eastAsia" w:ascii="仿宋" w:hAnsi="仿宋" w:eastAsia="仿宋" w:cs="仿宋"/>
                <w:i w:val="0"/>
                <w:caps w:val="0"/>
                <w:color w:val="000000"/>
                <w:spacing w:val="0"/>
                <w:sz w:val="24"/>
                <w:szCs w:val="24"/>
                <w:bdr w:val="none" w:color="auto" w:sz="0" w:space="0"/>
              </w:rPr>
              <w:t>2</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i w:val="0"/>
                <w:caps w:val="0"/>
                <w:color w:val="000000"/>
                <w:spacing w:val="0"/>
                <w:sz w:val="24"/>
                <w:szCs w:val="24"/>
                <w:bdr w:val="none" w:color="auto" w:sz="0" w:space="0"/>
              </w:rPr>
              <w:t>财务岗</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caps w:val="0"/>
                <w:color w:val="000000"/>
                <w:spacing w:val="0"/>
                <w:sz w:val="24"/>
                <w:szCs w:val="24"/>
                <w:bdr w:val="none" w:color="auto" w:sz="0" w:space="0"/>
              </w:rPr>
              <w:t>1、按时完成财务日常工作，定期编制财务报告；负责税务审报、编制各类报表；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caps w:val="0"/>
                <w:color w:val="000000"/>
                <w:spacing w:val="0"/>
                <w:sz w:val="24"/>
                <w:szCs w:val="24"/>
                <w:bdr w:val="none" w:color="auto" w:sz="0" w:space="0"/>
              </w:rPr>
              <w:t>2、负责公司经营活动情况、资金动态、营业收入和费用开支的资料并进行分析、提出建议；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caps w:val="0"/>
                <w:color w:val="000000"/>
                <w:spacing w:val="0"/>
                <w:sz w:val="24"/>
                <w:szCs w:val="24"/>
                <w:bdr w:val="none" w:color="auto" w:sz="0" w:space="0"/>
              </w:rPr>
              <w:t>3、收入有关单据审核及账务处理，各项费用支付审核及账务处理。</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caps w:val="0"/>
                <w:color w:val="000000"/>
                <w:spacing w:val="0"/>
                <w:sz w:val="24"/>
                <w:szCs w:val="24"/>
                <w:bdr w:val="none" w:color="auto" w:sz="0" w:space="0"/>
              </w:rPr>
              <w:t>1、全日制本科及以上学历，初级会计师以上职称；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caps w:val="0"/>
                <w:color w:val="000000"/>
                <w:spacing w:val="0"/>
                <w:sz w:val="24"/>
                <w:szCs w:val="24"/>
                <w:bdr w:val="none" w:color="auto" w:sz="0" w:space="0"/>
              </w:rPr>
              <w:t>2、3年以上房地产财务类工作经验。</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i w:val="0"/>
                <w:caps w:val="0"/>
                <w:color w:val="000000"/>
                <w:spacing w:val="0"/>
                <w:sz w:val="24"/>
                <w:szCs w:val="24"/>
                <w:bdr w:val="none" w:color="auto" w:sz="0" w:space="0"/>
              </w:rPr>
              <w:t>面议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735" w:hRule="atLeast"/>
          <w:tblCellSpacing w:w="15" w:type="dxa"/>
        </w:trPr>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pPr>
            <w:r>
              <w:rPr>
                <w:rFonts w:hint="eastAsia" w:ascii="仿宋" w:hAnsi="仿宋" w:eastAsia="仿宋" w:cs="仿宋"/>
                <w:i w:val="0"/>
                <w:caps w:val="0"/>
                <w:color w:val="000000"/>
                <w:spacing w:val="0"/>
                <w:sz w:val="24"/>
                <w:szCs w:val="24"/>
                <w:bdr w:val="none" w:color="auto" w:sz="0" w:space="0"/>
              </w:rPr>
              <w:t>3</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i w:val="0"/>
                <w:caps w:val="0"/>
                <w:color w:val="000000"/>
                <w:spacing w:val="0"/>
                <w:sz w:val="24"/>
                <w:szCs w:val="24"/>
                <w:bdr w:val="none" w:color="auto" w:sz="0" w:space="0"/>
              </w:rPr>
              <w:t>法务岗</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caps w:val="0"/>
                <w:color w:val="000000"/>
                <w:spacing w:val="0"/>
                <w:sz w:val="24"/>
                <w:szCs w:val="24"/>
                <w:bdr w:val="none" w:color="auto" w:sz="0" w:space="0"/>
              </w:rPr>
              <w:t>1、参与投资中的文书的起草和修订，规避公司经营活动过程中的法律风险；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caps w:val="0"/>
                <w:color w:val="000000"/>
                <w:spacing w:val="0"/>
                <w:sz w:val="24"/>
                <w:szCs w:val="24"/>
                <w:bdr w:val="none" w:color="auto" w:sz="0" w:space="0"/>
              </w:rPr>
              <w:t>2、负责公司内部的普法宣传与教育；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caps w:val="0"/>
                <w:color w:val="000000"/>
                <w:spacing w:val="0"/>
                <w:sz w:val="24"/>
                <w:szCs w:val="24"/>
                <w:bdr w:val="none" w:color="auto" w:sz="0" w:space="0"/>
              </w:rPr>
              <w:t>3、收集与公司业务相关的法律、法规，汇编集团法律、法规；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caps w:val="0"/>
                <w:color w:val="000000"/>
                <w:spacing w:val="0"/>
                <w:sz w:val="24"/>
                <w:szCs w:val="24"/>
                <w:bdr w:val="none" w:color="auto" w:sz="0" w:space="0"/>
              </w:rPr>
              <w:t>4、协调法律顾问相关工作。</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caps w:val="0"/>
                <w:color w:val="000000"/>
                <w:spacing w:val="0"/>
                <w:sz w:val="24"/>
                <w:szCs w:val="24"/>
                <w:bdr w:val="none" w:color="auto" w:sz="0" w:space="0"/>
              </w:rPr>
              <w:t>1、全日制本科以上学历；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caps w:val="0"/>
                <w:color w:val="000000"/>
                <w:spacing w:val="0"/>
                <w:sz w:val="24"/>
                <w:szCs w:val="24"/>
                <w:bdr w:val="none" w:color="auto" w:sz="0" w:space="0"/>
              </w:rPr>
              <w:t>2、法学类相关专业；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caps w:val="0"/>
                <w:color w:val="000000"/>
                <w:spacing w:val="0"/>
                <w:sz w:val="24"/>
                <w:szCs w:val="24"/>
                <w:bdr w:val="none" w:color="auto" w:sz="0" w:space="0"/>
              </w:rPr>
              <w:t>3、1年以上工作经验；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仿宋" w:hAnsi="仿宋" w:eastAsia="仿宋" w:cs="仿宋"/>
                <w:i w:val="0"/>
                <w:caps w:val="0"/>
                <w:color w:val="000000"/>
                <w:spacing w:val="0"/>
                <w:sz w:val="24"/>
                <w:szCs w:val="24"/>
                <w:bdr w:val="none" w:color="auto" w:sz="0" w:space="0"/>
              </w:rPr>
              <w:t>4、有法律职业资格证或者房地产行业的工作经验者优先。</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i w:val="0"/>
                <w:caps w:val="0"/>
                <w:color w:val="000000"/>
                <w:spacing w:val="0"/>
                <w:sz w:val="24"/>
                <w:szCs w:val="24"/>
                <w:bdr w:val="none" w:color="auto" w:sz="0" w:space="0"/>
              </w:rPr>
              <w:t>面议</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caps w:val="0"/>
          <w:color w:val="666666"/>
          <w:spacing w:val="0"/>
          <w:sz w:val="21"/>
          <w:szCs w:val="21"/>
        </w:rPr>
      </w:pPr>
      <w:r>
        <w:rPr>
          <w:rFonts w:hint="default" w:ascii="Times New Roman" w:hAnsi="Times New Roman" w:eastAsia="微软雅黑" w:cs="Times New Roman"/>
          <w:i w:val="0"/>
          <w:caps w:val="0"/>
          <w:color w:val="000000"/>
          <w:spacing w:val="0"/>
          <w:sz w:val="21"/>
          <w:szCs w:val="2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caps w:val="0"/>
          <w:color w:val="666666"/>
          <w:spacing w:val="0"/>
          <w:sz w:val="21"/>
          <w:szCs w:val="21"/>
        </w:rPr>
      </w:pPr>
      <w:r>
        <w:rPr>
          <w:rFonts w:hint="default" w:ascii="Times New Roman" w:hAnsi="Times New Roman" w:eastAsia="微软雅黑" w:cs="Times New Roman"/>
          <w:i w:val="0"/>
          <w:caps w:val="0"/>
          <w:color w:val="000000"/>
          <w:spacing w:val="0"/>
          <w:sz w:val="21"/>
          <w:szCs w:val="21"/>
          <w:bdr w:val="none" w:color="auto" w:sz="0" w:space="0"/>
          <w:shd w:val="clear" w:fill="FFFFFF"/>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484B3E"/>
    <w:rsid w:val="1B484B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2020-03-23T07:08:00Z</dcterms:created>
  <dc:creator>Administrator</dc:creator>
  <cp:lastModifiedBy>Administrator</cp:lastModifiedBy>
  <dcterms:modified xsi:type="dcterms:W3CDTF">2020-03-23T07:09:10Z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