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XSpec="center" w:tblpY="690"/>
        <w:tblW w:w="13610" w:type="dxa"/>
        <w:tblLayout w:type="fixed"/>
        <w:tblLook w:val="04A0" w:firstRow="1" w:lastRow="0" w:firstColumn="1" w:lastColumn="0" w:noHBand="0" w:noVBand="1"/>
      </w:tblPr>
      <w:tblGrid>
        <w:gridCol w:w="659"/>
        <w:gridCol w:w="658"/>
        <w:gridCol w:w="1108"/>
        <w:gridCol w:w="1795"/>
        <w:gridCol w:w="709"/>
        <w:gridCol w:w="1276"/>
        <w:gridCol w:w="2160"/>
        <w:gridCol w:w="5245"/>
      </w:tblGrid>
      <w:tr w:rsidR="00E70FC0" w:rsidRPr="00D477A0" w:rsidTr="00E70FC0">
        <w:trPr>
          <w:trHeight w:val="66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公司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类别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岗位</w:t>
            </w: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代码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及</w:t>
            </w: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名称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年龄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拟招人数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专业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</w:rPr>
            </w:pPr>
            <w:r w:rsidRPr="00D477A0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</w:rPr>
              <w:t>其他</w:t>
            </w:r>
          </w:p>
        </w:tc>
      </w:tr>
      <w:tr w:rsidR="00E70FC0" w:rsidRPr="00D477A0" w:rsidTr="00E70FC0">
        <w:trPr>
          <w:trHeight w:val="10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星湖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置业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01岗位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综合文秘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主管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40周岁以下（1980年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月1日以后出生）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全日制本科及以上学历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>中文文秘类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>公共管理类</w:t>
            </w:r>
          </w:p>
          <w:p w:rsidR="00E70FC0" w:rsidRPr="002A5C6E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>工商管理类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>1.中共党员，政治素质好，熟悉思想宣传工作；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>2.擅长公文写作，文字能力强，能胜任重要综合性文字材料起草工作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>。</w:t>
            </w:r>
            <w:r w:rsidRPr="00D477A0">
              <w:rPr>
                <w:rFonts w:asciiTheme="minorEastAsia" w:hAnsiTheme="minorEastAsia" w:cs="宋体" w:hint="eastAsia"/>
                <w:color w:val="000000" w:themeColor="text1"/>
                <w:kern w:val="0"/>
                <w:sz w:val="20"/>
                <w:szCs w:val="21"/>
              </w:rPr>
              <w:t xml:space="preserve"> </w:t>
            </w:r>
          </w:p>
        </w:tc>
      </w:tr>
      <w:tr w:rsidR="00E70FC0" w:rsidRPr="00D477A0" w:rsidTr="00E70FC0">
        <w:trPr>
          <w:trHeight w:val="1728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星湖</w:t>
            </w:r>
          </w:p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置业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202F5C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202F5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02岗位</w:t>
            </w:r>
          </w:p>
          <w:p w:rsidR="00E70FC0" w:rsidRPr="00202F5C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202F5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内装</w:t>
            </w:r>
          </w:p>
          <w:p w:rsidR="00E70FC0" w:rsidRPr="00202F5C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202F5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高级主管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40周岁以下（1980年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月1日以后出生）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全日制本科及以上学历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建筑工程类</w:t>
            </w:r>
          </w:p>
          <w:p w:rsidR="00E70FC0" w:rsidRPr="00D477A0" w:rsidRDefault="00E70FC0" w:rsidP="00E70FC0">
            <w:pPr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1.具有3年以上大中型房地产公司工作、中</w:t>
            </w:r>
            <w:proofErr w:type="gramStart"/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高端住宅</w:t>
            </w:r>
            <w:proofErr w:type="gramEnd"/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项目的设计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管理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经验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或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甲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级以上设计院工作、有丰富中</w:t>
            </w:r>
            <w:proofErr w:type="gramStart"/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高端住宅</w:t>
            </w:r>
            <w:proofErr w:type="gramEnd"/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项目的设计工作经验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或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双一流高校研究生及以上学历；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 xml:space="preserve">2. 能够独立负责项目设计的效果判断、图纸质量把控、施工阶段技术配合； 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.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具有较强的组织、沟通协调能力，富有进取精神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 xml:space="preserve">。        </w:t>
            </w:r>
          </w:p>
        </w:tc>
      </w:tr>
      <w:tr w:rsidR="00E70FC0" w:rsidRPr="00D477A0" w:rsidTr="00E70FC0">
        <w:trPr>
          <w:trHeight w:val="2319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星湖</w:t>
            </w:r>
          </w:p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置业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03岗位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机电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高级主管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40周岁以下（1980年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月1日以后出生）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全日制本科及以上学历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电气工程及其自动化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电气工程与自动化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自动化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工业电气自动化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电力工程与管理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电子信息技术及仪器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工业自动化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电气自动化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电气工程与智能控制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.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具有机电相关专业中级工程师职称；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2.3年以上大型房地产企业或5年以上施工单位相关工作经验，具有住宅（精装修）及商业项目机电管理经验；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3.技术能力强，工作态度积极；具有良好的沟通协调力、执行力和组织管理能力，工作计划性和责任心强，具有很强的成本意识和团队合作及敬业精神，良好的职业道德，能承受工作压力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.</w:t>
            </w:r>
          </w:p>
        </w:tc>
      </w:tr>
      <w:tr w:rsidR="00E70FC0" w:rsidRPr="00D477A0" w:rsidTr="00E70FC0">
        <w:trPr>
          <w:trHeight w:val="10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星湖</w:t>
            </w:r>
          </w:p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置业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04岗位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成本审计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高级主管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40周岁以下（1980年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月1日以后出生）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全日制本科及以上学历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626B7C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建筑工程类</w:t>
            </w:r>
          </w:p>
          <w:p w:rsidR="00E70FC0" w:rsidRPr="00626B7C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工商管理类</w:t>
            </w:r>
          </w:p>
          <w:p w:rsidR="00E70FC0" w:rsidRPr="00626B7C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审计类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626B7C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1.具有中级</w:t>
            </w:r>
            <w:proofErr w:type="gramStart"/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造价员</w:t>
            </w:r>
            <w:proofErr w:type="gramEnd"/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或造价师职业资格；</w:t>
            </w:r>
          </w:p>
          <w:p w:rsidR="00E70FC0" w:rsidRPr="00626B7C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2</w:t>
            </w:r>
            <w:r w:rsidRPr="00626B7C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.具有3</w:t>
            </w: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年以上工程造价相关工作经历；</w:t>
            </w:r>
          </w:p>
          <w:p w:rsidR="00E70FC0" w:rsidRPr="00626B7C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626B7C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. 具备高度的责任感和敬业精神</w:t>
            </w: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，</w:t>
            </w:r>
            <w:r w:rsidRPr="00626B7C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执行力强</w:t>
            </w:r>
            <w:r w:rsidRPr="00626B7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。</w:t>
            </w:r>
          </w:p>
        </w:tc>
      </w:tr>
      <w:tr w:rsidR="00E70FC0" w:rsidRPr="00D477A0" w:rsidTr="00E70FC0">
        <w:trPr>
          <w:trHeight w:val="160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星湖</w:t>
            </w:r>
          </w:p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商业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05岗位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招商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高级主管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35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周岁以下（198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5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年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月1日以后出生）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全日制本科及以上学历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不限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1.3年以上本行业工作经验；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2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.具有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3-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5万平方米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商业广场、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综合写字楼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、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工业园区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等</w:t>
            </w: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项目招商经验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；</w:t>
            </w:r>
          </w:p>
          <w:p w:rsidR="00E70FC0" w:rsidRPr="00D477A0" w:rsidRDefault="00E70FC0" w:rsidP="00E70FC0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</w:pPr>
            <w:r w:rsidRPr="00D477A0">
              <w:rPr>
                <w:rFonts w:asciiTheme="minorEastAsia" w:hAnsiTheme="minorEastAsia" w:cs="宋体"/>
                <w:color w:val="000000"/>
                <w:kern w:val="0"/>
                <w:sz w:val="20"/>
                <w:szCs w:val="21"/>
              </w:rPr>
              <w:t>3.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具备一定的市场营销、经济管理、法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律、心理学等方面的知识，具有良好的职业道德和敬业精神，良好的</w:t>
            </w:r>
            <w:r w:rsidRPr="00D477A0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团队合作意识，具有一定的沟通和谈判技巧，责任心、事业心强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1"/>
              </w:rPr>
              <w:t>。</w:t>
            </w:r>
          </w:p>
        </w:tc>
      </w:tr>
    </w:tbl>
    <w:p w:rsidR="00830AE1" w:rsidRPr="00F41220" w:rsidRDefault="00E70FC0" w:rsidP="00E70FC0">
      <w:pPr>
        <w:widowControl/>
        <w:spacing w:line="560" w:lineRule="exact"/>
        <w:jc w:val="center"/>
      </w:pPr>
      <w:r>
        <w:rPr>
          <w:rFonts w:ascii="黑体" w:eastAsia="黑体" w:hAnsi="黑体" w:cs="宋体" w:hint="eastAsia"/>
          <w:color w:val="000000"/>
          <w:kern w:val="0"/>
          <w:sz w:val="28"/>
        </w:rPr>
        <w:t>江苏星湖置业有限公司及下属公司公开招聘工作人员岗位简介表</w:t>
      </w:r>
      <w:bookmarkStart w:id="0" w:name="_GoBack"/>
      <w:bookmarkEnd w:id="0"/>
    </w:p>
    <w:sectPr w:rsidR="00830AE1" w:rsidRPr="00F41220" w:rsidSect="001E5DB7">
      <w:pgSz w:w="16838" w:h="11906" w:orient="landscape" w:code="9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20"/>
    <w:rsid w:val="00072FFA"/>
    <w:rsid w:val="000A5DA7"/>
    <w:rsid w:val="001E5DB7"/>
    <w:rsid w:val="00202F5C"/>
    <w:rsid w:val="00251E3D"/>
    <w:rsid w:val="0045730E"/>
    <w:rsid w:val="00626B7C"/>
    <w:rsid w:val="0069227A"/>
    <w:rsid w:val="007411B0"/>
    <w:rsid w:val="00802106"/>
    <w:rsid w:val="008068C6"/>
    <w:rsid w:val="00830AE1"/>
    <w:rsid w:val="00873212"/>
    <w:rsid w:val="008C0E51"/>
    <w:rsid w:val="00934D42"/>
    <w:rsid w:val="00A23246"/>
    <w:rsid w:val="00A324F1"/>
    <w:rsid w:val="00A3564D"/>
    <w:rsid w:val="00AC26EC"/>
    <w:rsid w:val="00AD7D6D"/>
    <w:rsid w:val="00AF53E6"/>
    <w:rsid w:val="00B1416A"/>
    <w:rsid w:val="00B32EDB"/>
    <w:rsid w:val="00B35711"/>
    <w:rsid w:val="00B36CD2"/>
    <w:rsid w:val="00BD13CD"/>
    <w:rsid w:val="00BF15CD"/>
    <w:rsid w:val="00C93C39"/>
    <w:rsid w:val="00D431D2"/>
    <w:rsid w:val="00D477A0"/>
    <w:rsid w:val="00D8524F"/>
    <w:rsid w:val="00DE6F19"/>
    <w:rsid w:val="00E70FC0"/>
    <w:rsid w:val="00F14703"/>
    <w:rsid w:val="00F41220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E0900D-21CE-4288-932C-C05BE4C9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2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524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852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2020-01-20T03:46:00Z</cp:lastPrinted>
  <dcterms:created xsi:type="dcterms:W3CDTF">2020-03-02T01:40:00Z</dcterms:created>
  <dcterms:modified xsi:type="dcterms:W3CDTF">2020-03-02T01:44:00Z</dcterms:modified>
</cp:coreProperties>
</file>