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60" w:lineRule="exact"/>
        <w:jc w:val="left"/>
        <w:rPr>
          <w:rFonts w:ascii="黑体" w:hAnsi="黑体" w:eastAsia="黑体" w:cs="宋体"/>
          <w:color w:val="000000"/>
          <w:kern w:val="0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Cs w:val="32"/>
        </w:rPr>
        <w:t>附件1</w:t>
      </w:r>
    </w:p>
    <w:p>
      <w:pPr>
        <w:widowControl/>
        <w:shd w:val="clear" w:color="auto" w:fill="FFFFFF"/>
        <w:spacing w:line="46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hAnsi="华文中宋" w:eastAsia="方正小标宋简体" w:cs="华文中宋"/>
          <w:sz w:val="36"/>
          <w:szCs w:val="36"/>
          <w:lang w:val="en-US" w:eastAsia="zh-CN"/>
        </w:rPr>
        <w:t>2020年3月</w:t>
      </w:r>
      <w:r>
        <w:rPr>
          <w:rFonts w:hint="eastAsia" w:ascii="方正小标宋简体" w:hAnsi="华文中宋" w:eastAsia="方正小标宋简体" w:cs="华文中宋"/>
          <w:sz w:val="36"/>
          <w:szCs w:val="36"/>
        </w:rPr>
        <w:t>梅列区城市建设发展有限责任公司公开招聘工作人员岗位信息表</w:t>
      </w:r>
    </w:p>
    <w:tbl>
      <w:tblPr>
        <w:tblStyle w:val="3"/>
        <w:tblW w:w="15180" w:type="dxa"/>
        <w:tblInd w:w="-3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00"/>
        <w:gridCol w:w="1590"/>
        <w:gridCol w:w="717"/>
        <w:gridCol w:w="845"/>
        <w:gridCol w:w="2040"/>
        <w:gridCol w:w="1661"/>
        <w:gridCol w:w="877"/>
        <w:gridCol w:w="795"/>
        <w:gridCol w:w="1110"/>
        <w:gridCol w:w="881"/>
        <w:gridCol w:w="3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7" w:hRule="atLeast"/>
        </w:trPr>
        <w:tc>
          <w:tcPr>
            <w:tcW w:w="1000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590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717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5423" w:type="dxa"/>
            <w:gridSpan w:val="4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岗位资格条件</w:t>
            </w:r>
          </w:p>
        </w:tc>
        <w:tc>
          <w:tcPr>
            <w:tcW w:w="6450" w:type="dxa"/>
            <w:gridSpan w:val="4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7" w:hRule="atLeast"/>
        </w:trPr>
        <w:tc>
          <w:tcPr>
            <w:tcW w:w="100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最高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2040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661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学历及类别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95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eastAsia="zh-CN"/>
              </w:rPr>
              <w:t>政治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eastAsia="zh-CN"/>
              </w:rPr>
              <w:t>面貌</w:t>
            </w:r>
          </w:p>
        </w:tc>
        <w:tc>
          <w:tcPr>
            <w:tcW w:w="1110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招聘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对象</w:t>
            </w:r>
          </w:p>
        </w:tc>
        <w:tc>
          <w:tcPr>
            <w:tcW w:w="881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eastAsia="zh-CN"/>
              </w:rPr>
              <w:t>工作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eastAsia="zh-CN"/>
              </w:rPr>
              <w:t>年限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eastAsia="zh-CN"/>
              </w:rPr>
              <w:t>（相对应岗位）</w:t>
            </w:r>
          </w:p>
        </w:tc>
        <w:tc>
          <w:tcPr>
            <w:tcW w:w="366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" w:hRule="atLeast"/>
        </w:trPr>
        <w:tc>
          <w:tcPr>
            <w:tcW w:w="100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全日制普通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教育学历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79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366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8" w:hRule="atLeast"/>
        </w:trPr>
        <w:tc>
          <w:tcPr>
            <w:tcW w:w="10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建发公司</w:t>
            </w:r>
          </w:p>
        </w:tc>
        <w:tc>
          <w:tcPr>
            <w:tcW w:w="15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技术总工</w:t>
            </w:r>
          </w:p>
        </w:tc>
        <w:tc>
          <w:tcPr>
            <w:tcW w:w="7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4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204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土建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类</w:t>
            </w:r>
          </w:p>
        </w:tc>
        <w:tc>
          <w:tcPr>
            <w:tcW w:w="1661" w:type="dxa"/>
            <w:vAlign w:val="center"/>
          </w:tcPr>
          <w:p>
            <w:pPr>
              <w:widowControl/>
              <w:tabs>
                <w:tab w:val="left" w:pos="525"/>
              </w:tabs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大专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及以上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8年及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以上</w:t>
            </w:r>
          </w:p>
        </w:tc>
        <w:tc>
          <w:tcPr>
            <w:tcW w:w="3664" w:type="dxa"/>
            <w:vAlign w:val="center"/>
          </w:tcPr>
          <w:p>
            <w:pPr>
              <w:tabs>
                <w:tab w:val="left" w:pos="270"/>
              </w:tabs>
              <w:spacing w:line="400" w:lineRule="exac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取得与招聘岗位相关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中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级及以上职称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或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持有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建设工程类相关资格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证书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且有经验的项目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管理人员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学历条件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可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放宽至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非全日制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大专。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8" w:hRule="atLeast"/>
        </w:trPr>
        <w:tc>
          <w:tcPr>
            <w:tcW w:w="100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建发公司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工程管理员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土建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类</w:t>
            </w:r>
          </w:p>
        </w:tc>
        <w:tc>
          <w:tcPr>
            <w:tcW w:w="166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大专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及以上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81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3664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取得与招聘岗位相关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初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级及以上职称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或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持有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建设工程类相关资格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证书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且有经验的项目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管理人员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学历条件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可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放宽至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非全日制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大专。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6" w:hRule="atLeast"/>
        </w:trPr>
        <w:tc>
          <w:tcPr>
            <w:tcW w:w="100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建发公司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工程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资料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员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土建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类</w:t>
            </w:r>
          </w:p>
        </w:tc>
        <w:tc>
          <w:tcPr>
            <w:tcW w:w="166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大专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及以上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5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中共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党员</w:t>
            </w:r>
            <w:bookmarkStart w:id="0" w:name="_GoBack"/>
            <w:bookmarkEnd w:id="0"/>
          </w:p>
        </w:tc>
        <w:tc>
          <w:tcPr>
            <w:tcW w:w="111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81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3664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与招聘岗位相关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工作经验达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2年及以上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的人员，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学历条件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可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放宽至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非全日制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大专。</w:t>
            </w:r>
          </w:p>
        </w:tc>
      </w:tr>
    </w:tbl>
    <w:p>
      <w:pPr>
        <w:pStyle w:val="2"/>
        <w:widowControl/>
        <w:shd w:val="clear" w:color="050000" w:fill="FFFFFF"/>
        <w:spacing w:before="225" w:beforeAutospacing="0" w:after="150" w:afterAutospacing="0" w:line="17" w:lineRule="atLeast"/>
        <w:ind w:left="0" w:firstLine="0"/>
        <w:jc w:val="left"/>
        <w:rPr>
          <w:color w:val="auto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 w:val="0"/>
          <w:color w:val="auto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备注：招考专业按照</w:t>
      </w:r>
      <w:r>
        <w:rPr>
          <w:rFonts w:hint="default" w:ascii="仿宋" w:hAnsi="仿宋" w:eastAsia="仿宋" w:cs="仿宋"/>
          <w:b w:val="0"/>
          <w:color w:val="auto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福建省机关事业单位招考专业指导目录（</w:t>
      </w:r>
      <w:r>
        <w:rPr>
          <w:rFonts w:hint="eastAsia" w:ascii="仿宋" w:hAnsi="仿宋" w:eastAsia="仿宋" w:cs="仿宋"/>
          <w:b w:val="0"/>
          <w:color w:val="auto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2019</w:t>
      </w:r>
      <w:r>
        <w:rPr>
          <w:rFonts w:hint="default" w:ascii="仿宋" w:hAnsi="仿宋" w:eastAsia="仿宋" w:cs="仿宋"/>
          <w:b w:val="0"/>
          <w:color w:val="auto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年）</w:t>
      </w:r>
    </w:p>
    <w:sectPr>
      <w:pgSz w:w="16838" w:h="11906" w:orient="landscape"/>
      <w:pgMar w:top="1247" w:right="1247" w:bottom="1247" w:left="1247" w:header="851" w:footer="992" w:gutter="0"/>
      <w:cols w:space="720" w:num="1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83545"/>
    <w:rsid w:val="328A1CA1"/>
    <w:rsid w:val="43797922"/>
    <w:rsid w:val="59565677"/>
    <w:rsid w:val="750867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2019-08-13T11:01:00Z</dcterms:created>
  <dc:creator>Administrator</dc:creator>
  <cp:lastModifiedBy>露湿晴花</cp:lastModifiedBy>
  <cp:lastPrinted>2020-03-01T01:27:00Z</cp:lastPrinted>
  <dcterms:modified xsi:type="dcterms:W3CDTF">2020-03-03T01:15:35Z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